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7" w:rsidRPr="00BA7E8F" w:rsidRDefault="004868BA" w:rsidP="00271B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7E8F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2143125</wp:posOffset>
            </wp:positionH>
            <wp:positionV relativeFrom="margin">
              <wp:posOffset>-524510</wp:posOffset>
            </wp:positionV>
            <wp:extent cx="369570" cy="375285"/>
            <wp:effectExtent l="19050" t="0" r="0" b="0"/>
            <wp:wrapThrough wrapText="bothSides">
              <wp:wrapPolygon edited="0">
                <wp:start x="-1113" y="0"/>
                <wp:lineTo x="-1113" y="20832"/>
                <wp:lineTo x="21155" y="20832"/>
                <wp:lineTo x="21155" y="0"/>
                <wp:lineTo x="-1113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E8F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4047518</wp:posOffset>
            </wp:positionH>
            <wp:positionV relativeFrom="margin">
              <wp:posOffset>-633664</wp:posOffset>
            </wp:positionV>
            <wp:extent cx="2033517" cy="705874"/>
            <wp:effectExtent l="0" t="0" r="0" b="381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E8F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-408476</wp:posOffset>
            </wp:positionH>
            <wp:positionV relativeFrom="margin">
              <wp:posOffset>-633664</wp:posOffset>
            </wp:positionV>
            <wp:extent cx="1371600" cy="651122"/>
            <wp:effectExtent l="0" t="0" r="0" b="10795"/>
            <wp:wrapSquare wrapText="bothSides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0F9" w:rsidRDefault="009960F9" w:rsidP="00996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7B24">
        <w:rPr>
          <w:rFonts w:ascii="Times New Roman" w:hAnsi="Times New Roman" w:cs="Times New Roman"/>
          <w:b/>
          <w:sz w:val="32"/>
          <w:szCs w:val="32"/>
        </w:rPr>
        <w:t>HARMONOGRAM UDZIELENIA WSPARCIA W PROJEKCIE</w:t>
      </w:r>
    </w:p>
    <w:p w:rsidR="009960F9" w:rsidRDefault="00FA4AAB" w:rsidP="00996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Szkolenia dla pracowników-instruktorów oraz nauczycieli</w:t>
      </w:r>
    </w:p>
    <w:tbl>
      <w:tblPr>
        <w:tblStyle w:val="Tabela-Siatka"/>
        <w:tblW w:w="9498" w:type="dxa"/>
        <w:tblLayout w:type="fixed"/>
        <w:tblLook w:val="04A0"/>
      </w:tblPr>
      <w:tblGrid>
        <w:gridCol w:w="2864"/>
        <w:gridCol w:w="2523"/>
        <w:gridCol w:w="1276"/>
        <w:gridCol w:w="1559"/>
        <w:gridCol w:w="1276"/>
      </w:tblGrid>
      <w:tr w:rsidR="00C015A4" w:rsidRPr="006A29E7" w:rsidTr="00C015A4">
        <w:tc>
          <w:tcPr>
            <w:tcW w:w="2864" w:type="dxa"/>
          </w:tcPr>
          <w:p w:rsidR="00C015A4" w:rsidRPr="00165FFC" w:rsidRDefault="00C015A4" w:rsidP="00C01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FC">
              <w:rPr>
                <w:rFonts w:ascii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  <w:tc>
          <w:tcPr>
            <w:tcW w:w="2523" w:type="dxa"/>
          </w:tcPr>
          <w:p w:rsidR="00C015A4" w:rsidRPr="006A29E7" w:rsidRDefault="00C015A4" w:rsidP="00C01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realizacji wsparcia</w:t>
            </w:r>
            <w:r w:rsidRPr="006A2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E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Pr="006A29E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9" w:type="dxa"/>
          </w:tcPr>
          <w:p w:rsidR="00C015A4" w:rsidRPr="006A29E7" w:rsidRDefault="00C015A4" w:rsidP="00C01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6A29E7">
              <w:rPr>
                <w:rFonts w:ascii="Times New Roman" w:hAnsi="Times New Roman" w:cs="Times New Roman"/>
                <w:b/>
                <w:sz w:val="20"/>
                <w:szCs w:val="20"/>
              </w:rPr>
              <w:t>odzin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6A2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C015A4" w:rsidRPr="006A29E7" w:rsidRDefault="00C015A4" w:rsidP="00C01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C015A4" w:rsidRPr="006A29E7" w:rsidTr="00C015A4">
        <w:tc>
          <w:tcPr>
            <w:tcW w:w="2864" w:type="dxa"/>
          </w:tcPr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Szkolenie pt:, </w:t>
            </w: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Symulacja medyczna w edukacji zawodów medycznych.</w:t>
            </w: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Pr="00F37EFF" w:rsidRDefault="00C015A4" w:rsidP="00F37EF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Symulacji Medycznej Uniwersytetu Medycznego w Lublinie </w:t>
            </w: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703C58">
              <w:rPr>
                <w:rFonts w:ascii="Times New Roman" w:hAnsi="Times New Roman" w:cs="Times New Roman"/>
                <w:sz w:val="20"/>
                <w:szCs w:val="20"/>
              </w:rPr>
              <w:t>iwersytet Medyczny w Lublinie 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rodek Kształcenia Podyp</w:t>
            </w:r>
            <w:r w:rsidR="00703C5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omowego </w:t>
            </w: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703C58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20-093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Lublin,</w:t>
            </w:r>
            <w:r w:rsidR="00C015A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="00C01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5A4">
              <w:rPr>
                <w:rFonts w:ascii="Times New Roman" w:hAnsi="Times New Roman" w:cs="Times New Roman"/>
                <w:sz w:val="20"/>
                <w:szCs w:val="20"/>
              </w:rPr>
              <w:t>Chodź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 7</w:t>
            </w: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Pr="006A29E7" w:rsidRDefault="00C015A4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Pr="00FC4AA3" w:rsidRDefault="00C015A4" w:rsidP="0070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5A4" w:rsidRPr="00FC4AA3" w:rsidRDefault="00C015A4" w:rsidP="004E4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AA3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C58"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Pr="00FC4A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3C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4AA3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Pr="006A29E7" w:rsidRDefault="00C015A4" w:rsidP="00F3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C58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Pr="006A29E7" w:rsidRDefault="00703C58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10.00-16.00</w:t>
            </w:r>
          </w:p>
        </w:tc>
        <w:tc>
          <w:tcPr>
            <w:tcW w:w="1276" w:type="dxa"/>
          </w:tcPr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5A4" w:rsidRPr="006A29E7" w:rsidTr="00C015A4">
        <w:tc>
          <w:tcPr>
            <w:tcW w:w="2864" w:type="dxa"/>
          </w:tcPr>
          <w:p w:rsidR="00B80CEF" w:rsidRDefault="00B80CEF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5886" w:rsidRDefault="00B80CEF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Szkolenie ogólne </w:t>
            </w:r>
          </w:p>
          <w:p w:rsidR="009E2D15" w:rsidRDefault="009E2D15" w:rsidP="0025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55" w:rsidRDefault="00255886" w:rsidP="0005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86">
              <w:rPr>
                <w:rFonts w:ascii="Times New Roman" w:hAnsi="Times New Roman" w:cs="Times New Roman"/>
                <w:sz w:val="20"/>
                <w:szCs w:val="20"/>
              </w:rPr>
              <w:t>Pt:,, Podstawy teoretyczne wykorzystania symulacji wysokiej wierności w kształceniu na kierunkach medycznych.,,</w:t>
            </w:r>
          </w:p>
          <w:p w:rsidR="00053655" w:rsidRDefault="00053655" w:rsidP="00053655">
            <w:pPr>
              <w:pStyle w:val="Akapitzlist"/>
              <w:numPr>
                <w:ilvl w:val="0"/>
                <w:numId w:val="14"/>
              </w:num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053655">
              <w:rPr>
                <w:rFonts w:ascii="Times New Roman" w:hAnsi="Times New Roman" w:cs="Times New Roman"/>
              </w:rPr>
              <w:t>Historia symulacji medycznej</w:t>
            </w:r>
          </w:p>
          <w:p w:rsidR="00053655" w:rsidRDefault="00053655" w:rsidP="00053655">
            <w:pPr>
              <w:pStyle w:val="Akapitzlist"/>
              <w:numPr>
                <w:ilvl w:val="0"/>
                <w:numId w:val="14"/>
              </w:num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053655">
              <w:rPr>
                <w:rFonts w:ascii="Times New Roman" w:hAnsi="Times New Roman" w:cs="Times New Roman"/>
              </w:rPr>
              <w:t>Podstawy neurofizjologiczne procesu uczenia</w:t>
            </w:r>
          </w:p>
          <w:p w:rsidR="00053655" w:rsidRDefault="00053655" w:rsidP="00053655">
            <w:pPr>
              <w:pStyle w:val="Akapitzlist"/>
              <w:numPr>
                <w:ilvl w:val="0"/>
                <w:numId w:val="14"/>
              </w:num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053655">
              <w:rPr>
                <w:rFonts w:ascii="Times New Roman" w:hAnsi="Times New Roman" w:cs="Times New Roman"/>
              </w:rPr>
              <w:t>Zapoznanie z zasadami pracy instruktora symulacji</w:t>
            </w:r>
          </w:p>
          <w:p w:rsidR="00053655" w:rsidRPr="00053655" w:rsidRDefault="00053655" w:rsidP="00053655">
            <w:pPr>
              <w:pStyle w:val="Akapitzlist"/>
              <w:numPr>
                <w:ilvl w:val="0"/>
                <w:numId w:val="14"/>
              </w:num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053655">
              <w:rPr>
                <w:rFonts w:ascii="Times New Roman" w:hAnsi="Times New Roman" w:cs="Times New Roman"/>
              </w:rPr>
              <w:t>Zapoznanie z zasadami pisania scenariusza symulacyjnego</w:t>
            </w:r>
          </w:p>
          <w:p w:rsidR="00053655" w:rsidRDefault="00053655" w:rsidP="00053655">
            <w:pPr>
              <w:pStyle w:val="Akapitzlist"/>
              <w:numPr>
                <w:ilvl w:val="0"/>
                <w:numId w:val="14"/>
              </w:num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053655">
              <w:rPr>
                <w:rFonts w:ascii="Times New Roman" w:hAnsi="Times New Roman" w:cs="Times New Roman"/>
              </w:rPr>
              <w:t>Pokaz scenariusza symulacyjnego i roli instruktora</w:t>
            </w:r>
          </w:p>
          <w:p w:rsidR="00053655" w:rsidRPr="00053655" w:rsidRDefault="00053655" w:rsidP="00053655">
            <w:pPr>
              <w:pStyle w:val="Akapitzlist"/>
              <w:numPr>
                <w:ilvl w:val="0"/>
                <w:numId w:val="14"/>
              </w:num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053655">
              <w:rPr>
                <w:rFonts w:ascii="Times New Roman" w:hAnsi="Times New Roman" w:cs="Times New Roman"/>
              </w:rPr>
              <w:t xml:space="preserve">Pokaz </w:t>
            </w:r>
            <w:proofErr w:type="spellStart"/>
            <w:r w:rsidRPr="00053655">
              <w:rPr>
                <w:rFonts w:ascii="Times New Roman" w:hAnsi="Times New Roman" w:cs="Times New Roman"/>
              </w:rPr>
              <w:t>debriefingu</w:t>
            </w:r>
            <w:proofErr w:type="spellEnd"/>
          </w:p>
          <w:p w:rsidR="00053655" w:rsidRDefault="00053655" w:rsidP="0025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55" w:rsidRPr="00255886" w:rsidRDefault="00053655" w:rsidP="00255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86" w:rsidRPr="00165FFC" w:rsidRDefault="00255886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C015A4" w:rsidRDefault="00C015A4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Pr="006A29E7" w:rsidRDefault="00C015A4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5A4" w:rsidRPr="006A29E7" w:rsidRDefault="00C015A4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C015A4" w:rsidRDefault="00C015A4" w:rsidP="009E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Aula  727 </w:t>
            </w:r>
          </w:p>
          <w:p w:rsidR="009E2D15" w:rsidRPr="006A29E7" w:rsidRDefault="009E2D15" w:rsidP="009E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piętro</w:t>
            </w:r>
          </w:p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Pr="006A29E7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15A4" w:rsidRDefault="00C015A4" w:rsidP="004E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Pr="00F4427C" w:rsidRDefault="00B80CEF" w:rsidP="00865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</w:t>
            </w:r>
            <w:r w:rsidR="008658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  <w:r w:rsidR="00C0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A4" w:rsidRPr="006A29E7" w:rsidRDefault="00B80CEF" w:rsidP="00FA4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B21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4A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21F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4AA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5A4" w:rsidRPr="006A29E7" w:rsidTr="00C015A4">
        <w:tc>
          <w:tcPr>
            <w:tcW w:w="2864" w:type="dxa"/>
          </w:tcPr>
          <w:p w:rsidR="00C015A4" w:rsidRDefault="00B80CEF" w:rsidP="00B30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B80CEF">
              <w:rPr>
                <w:rFonts w:ascii="Times New Roman" w:hAnsi="Times New Roman" w:cs="Times New Roman"/>
                <w:b/>
              </w:rPr>
              <w:t xml:space="preserve">zkolenia </w:t>
            </w:r>
            <w:r>
              <w:rPr>
                <w:rFonts w:ascii="Times New Roman" w:hAnsi="Times New Roman" w:cs="Times New Roman"/>
                <w:b/>
              </w:rPr>
              <w:t xml:space="preserve">dla </w:t>
            </w:r>
            <w:r w:rsidRPr="00B80CEF">
              <w:rPr>
                <w:rFonts w:ascii="Times New Roman" w:hAnsi="Times New Roman" w:cs="Times New Roman"/>
                <w:b/>
              </w:rPr>
              <w:t>technik</w:t>
            </w:r>
            <w:r w:rsidR="00B30D25">
              <w:rPr>
                <w:rFonts w:ascii="Times New Roman" w:hAnsi="Times New Roman" w:cs="Times New Roman"/>
                <w:b/>
              </w:rPr>
              <w:t>ów</w:t>
            </w:r>
            <w:r w:rsidRPr="00B80CEF">
              <w:rPr>
                <w:rFonts w:ascii="Times New Roman" w:hAnsi="Times New Roman" w:cs="Times New Roman"/>
                <w:b/>
              </w:rPr>
              <w:t xml:space="preserve"> symulacji medycznych</w:t>
            </w:r>
            <w:r w:rsidR="00B30D25">
              <w:rPr>
                <w:rFonts w:ascii="Times New Roman" w:hAnsi="Times New Roman" w:cs="Times New Roman"/>
                <w:b/>
              </w:rPr>
              <w:t>-</w:t>
            </w:r>
          </w:p>
          <w:p w:rsid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A7E8F">
              <w:rPr>
                <w:rFonts w:ascii="Times New Roman" w:hAnsi="Times New Roman" w:cs="Times New Roman"/>
              </w:rPr>
              <w:t>zasady pracy w sali symulacyjnej</w:t>
            </w:r>
          </w:p>
          <w:p w:rsid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 xml:space="preserve">obsługa sprzętu </w:t>
            </w:r>
            <w:r w:rsidRPr="00B30D25">
              <w:rPr>
                <w:rFonts w:ascii="Times New Roman" w:hAnsi="Times New Roman" w:cs="Times New Roman"/>
              </w:rPr>
              <w:lastRenderedPageBreak/>
              <w:t>technicznego na sali symulacyjnej</w:t>
            </w:r>
          </w:p>
          <w:p w:rsid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obsługa oprogramowania używanego na sali symulacyjnej</w:t>
            </w:r>
          </w:p>
          <w:p w:rsid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współpraca z instruktorem symulacji przed, w trakcie i po scenariuszu symulacyjnym</w:t>
            </w:r>
          </w:p>
          <w:p w:rsid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zasady pracy ze studentami z wykorzystaniem symulacji medycznej</w:t>
            </w:r>
          </w:p>
          <w:p w:rsid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tworzenie symulatorów niskiej wierności za pomocą powszechnie dostępnego sprzętu</w:t>
            </w:r>
          </w:p>
          <w:p w:rsidR="00B30D25" w:rsidRPr="00B30D25" w:rsidRDefault="00B30D25" w:rsidP="00B30D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 xml:space="preserve">dostosowanie sali symulacyjnej do odtwarzania warunków w scenariuszu </w:t>
            </w:r>
          </w:p>
          <w:p w:rsidR="00B30D25" w:rsidRPr="00B80CEF" w:rsidRDefault="00B30D25" w:rsidP="00B30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</w:tcPr>
          <w:p w:rsidR="00B30D25" w:rsidRDefault="00B30D25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D25" w:rsidRDefault="00B30D25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4" w:rsidRPr="006A29E7" w:rsidRDefault="00B30D25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D25">
              <w:rPr>
                <w:rFonts w:ascii="Times New Roman" w:hAnsi="Times New Roman" w:cs="Times New Roman"/>
                <w:sz w:val="20"/>
                <w:szCs w:val="20"/>
              </w:rPr>
              <w:t xml:space="preserve">Zakład Dydaktyki Medycznej Uniwersytet Jagielloński Collegium </w:t>
            </w:r>
            <w:proofErr w:type="spellStart"/>
            <w:r w:rsidRPr="00B30D25">
              <w:rPr>
                <w:rFonts w:ascii="Times New Roman" w:hAnsi="Times New Roman" w:cs="Times New Roman"/>
                <w:sz w:val="20"/>
                <w:szCs w:val="20"/>
              </w:rPr>
              <w:t>Medicum</w:t>
            </w:r>
            <w:proofErr w:type="spellEnd"/>
            <w:r w:rsidRPr="00B30D25">
              <w:rPr>
                <w:rFonts w:ascii="Times New Roman" w:hAnsi="Times New Roman" w:cs="Times New Roman"/>
                <w:sz w:val="20"/>
                <w:szCs w:val="20"/>
              </w:rPr>
              <w:t xml:space="preserve">, ul. Łazarza  16, </w:t>
            </w:r>
            <w:r w:rsidRPr="00B30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Kraków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015A4" w:rsidRDefault="00C015A4" w:rsidP="004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B30D25" w:rsidRDefault="00B30D25" w:rsidP="00B30D25">
            <w:pPr>
              <w:pStyle w:val="Spistreci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D25" w:rsidRDefault="00B30D25" w:rsidP="00B30D25">
            <w:pPr>
              <w:pStyle w:val="Spistreci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D25" w:rsidRDefault="00B30D25" w:rsidP="00B30D25">
            <w:pPr>
              <w:pStyle w:val="Spistreci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D25" w:rsidRPr="00B30D25" w:rsidRDefault="00B30D25" w:rsidP="00B30D25">
            <w:pPr>
              <w:pStyle w:val="Spistreci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D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20.05.2019</w:t>
            </w:r>
          </w:p>
          <w:p w:rsidR="00C015A4" w:rsidRPr="006A29E7" w:rsidRDefault="00C015A4" w:rsidP="00B30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D25" w:rsidRDefault="00C015A4" w:rsidP="00B30D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30D25" w:rsidRDefault="00B30D25" w:rsidP="00B30D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D25" w:rsidRPr="00CC1AF8" w:rsidRDefault="00B30D25" w:rsidP="00B30D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0D25">
              <w:rPr>
                <w:rFonts w:ascii="Times New Roman" w:hAnsi="Times New Roman" w:cs="Times New Roman"/>
                <w:b/>
                <w:sz w:val="20"/>
                <w:szCs w:val="20"/>
              </w:rPr>
              <w:t>8.00-16.00</w:t>
            </w:r>
          </w:p>
          <w:p w:rsidR="00C015A4" w:rsidRPr="00A93603" w:rsidRDefault="00C015A4" w:rsidP="00C01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5A4" w:rsidRPr="006A29E7" w:rsidRDefault="00C015A4" w:rsidP="004E4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015A4" w:rsidRPr="006A29E7" w:rsidTr="00C015A4">
        <w:tc>
          <w:tcPr>
            <w:tcW w:w="2864" w:type="dxa"/>
          </w:tcPr>
          <w:p w:rsidR="00053655" w:rsidRDefault="00DA7092" w:rsidP="0005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Szkolenie z wysokiej wierności </w:t>
            </w:r>
          </w:p>
          <w:p w:rsidR="00053655" w:rsidRDefault="00053655" w:rsidP="0005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>Poznanie zasad pracy w sali symulacyjnej</w:t>
            </w:r>
          </w:p>
          <w:p w:rsidR="00053655" w:rsidRDefault="00053655" w:rsidP="0005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>Poznanie zasad przygotowania do scenariusza</w:t>
            </w:r>
          </w:p>
          <w:p w:rsidR="00053655" w:rsidRDefault="00053655" w:rsidP="0005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 xml:space="preserve">Stworzenie własnego scenariusza symulacyjnego </w:t>
            </w:r>
          </w:p>
          <w:p w:rsidR="00053655" w:rsidRDefault="00053655" w:rsidP="0005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>Przygotowanie sali i technika do pracy na własnym scenariuszu</w:t>
            </w:r>
          </w:p>
          <w:p w:rsidR="00053655" w:rsidRDefault="00053655" w:rsidP="0005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>Przeprowadzenie scenariusza</w:t>
            </w:r>
          </w:p>
          <w:p w:rsidR="00053655" w:rsidRDefault="00053655" w:rsidP="0005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 xml:space="preserve">Poznanie podstawowych zasad </w:t>
            </w:r>
            <w:r>
              <w:rPr>
                <w:rFonts w:ascii="Times New Roman" w:hAnsi="Times New Roman" w:cs="Times New Roman"/>
              </w:rPr>
              <w:t>de briefingu</w:t>
            </w:r>
          </w:p>
          <w:p w:rsidR="00053655" w:rsidRPr="00053655" w:rsidRDefault="00053655" w:rsidP="0005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E8F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BA7E8F">
              <w:rPr>
                <w:rFonts w:ascii="Times New Roman" w:hAnsi="Times New Roman" w:cs="Times New Roman"/>
              </w:rPr>
              <w:t>debriefingu</w:t>
            </w:r>
            <w:proofErr w:type="spellEnd"/>
          </w:p>
          <w:p w:rsidR="00053655" w:rsidRPr="00165FFC" w:rsidRDefault="00053655" w:rsidP="004E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</w:tcPr>
          <w:p w:rsidR="00DA7092" w:rsidRPr="006A29E7" w:rsidRDefault="00DA7092" w:rsidP="00D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92" w:rsidRPr="006A29E7" w:rsidRDefault="00DA7092" w:rsidP="00D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F20FFA" w:rsidRDefault="00F20FFA" w:rsidP="00D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092">
              <w:rPr>
                <w:rFonts w:ascii="Times New Roman" w:hAnsi="Times New Roman" w:cs="Times New Roman"/>
                <w:sz w:val="20"/>
                <w:szCs w:val="20"/>
              </w:rPr>
              <w:t xml:space="preserve"> Centrum Symulacji Medycznych </w:t>
            </w:r>
          </w:p>
          <w:p w:rsidR="00DA7092" w:rsidRPr="006A29E7" w:rsidRDefault="00DA7092" w:rsidP="00D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piętro</w:t>
            </w:r>
          </w:p>
          <w:p w:rsidR="00C015A4" w:rsidRDefault="00C015A4" w:rsidP="00C01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5A4" w:rsidRDefault="00DA7092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14.06.2019piątek </w:t>
            </w:r>
          </w:p>
          <w:p w:rsidR="00DA7092" w:rsidRDefault="00DA7092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092" w:rsidRDefault="00DA7092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15.06.2019sobota</w:t>
            </w:r>
          </w:p>
        </w:tc>
        <w:tc>
          <w:tcPr>
            <w:tcW w:w="1559" w:type="dxa"/>
          </w:tcPr>
          <w:p w:rsidR="00C015A4" w:rsidRDefault="00DA7092" w:rsidP="00DA7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8658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0-2</w:t>
            </w:r>
            <w:r w:rsidR="008658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DA7092" w:rsidRDefault="00DA7092" w:rsidP="00DA7092">
            <w:pPr>
              <w:jc w:val="center"/>
              <w:rPr>
                <w:rFonts w:ascii="Times New Roman" w:hAnsi="Times New Roman" w:cs="Times New Roman"/>
              </w:rPr>
            </w:pPr>
          </w:p>
          <w:p w:rsidR="00DA7092" w:rsidRDefault="00DA7092" w:rsidP="00DA7092">
            <w:pPr>
              <w:jc w:val="center"/>
              <w:rPr>
                <w:rFonts w:ascii="Times New Roman" w:hAnsi="Times New Roman" w:cs="Times New Roman"/>
              </w:rPr>
            </w:pPr>
          </w:p>
          <w:p w:rsidR="00DA7092" w:rsidRDefault="00DA7092" w:rsidP="0086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8658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8658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76" w:type="dxa"/>
          </w:tcPr>
          <w:p w:rsidR="00C015A4" w:rsidRDefault="00C015A4" w:rsidP="004E4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7B" w:rsidRPr="006A29E7" w:rsidTr="00C015A4">
        <w:tc>
          <w:tcPr>
            <w:tcW w:w="2864" w:type="dxa"/>
          </w:tcPr>
          <w:p w:rsidR="00B21F7B" w:rsidRDefault="00B21F7B" w:rsidP="00F71E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B80CEF">
              <w:rPr>
                <w:rFonts w:ascii="Times New Roman" w:hAnsi="Times New Roman" w:cs="Times New Roman"/>
                <w:b/>
              </w:rPr>
              <w:t xml:space="preserve">zkolenia </w:t>
            </w:r>
            <w:r>
              <w:rPr>
                <w:rFonts w:ascii="Times New Roman" w:hAnsi="Times New Roman" w:cs="Times New Roman"/>
                <w:b/>
              </w:rPr>
              <w:t xml:space="preserve">dla </w:t>
            </w:r>
            <w:r w:rsidRPr="00B80CEF">
              <w:rPr>
                <w:rFonts w:ascii="Times New Roman" w:hAnsi="Times New Roman" w:cs="Times New Roman"/>
                <w:b/>
              </w:rPr>
              <w:t>technik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B80CEF">
              <w:rPr>
                <w:rFonts w:ascii="Times New Roman" w:hAnsi="Times New Roman" w:cs="Times New Roman"/>
                <w:b/>
              </w:rPr>
              <w:t xml:space="preserve"> symulacji medycznych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21F7B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A7E8F">
              <w:rPr>
                <w:rFonts w:ascii="Times New Roman" w:hAnsi="Times New Roman" w:cs="Times New Roman"/>
              </w:rPr>
              <w:t>zasady pracy w sali symulacyjnej</w:t>
            </w:r>
          </w:p>
          <w:p w:rsidR="00B21F7B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obsługa sprzętu technicznego na sali symulacyjnej</w:t>
            </w:r>
          </w:p>
          <w:p w:rsidR="00B21F7B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obsługa oprogramowania używanego na sali symulacyjnej</w:t>
            </w:r>
          </w:p>
          <w:p w:rsidR="00B21F7B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lastRenderedPageBreak/>
              <w:t>współpraca z instruktorem symulacji przed, w trakcie i po scenariuszu symulacyjnym</w:t>
            </w:r>
          </w:p>
          <w:p w:rsidR="00B21F7B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zasady pracy ze studentami z wykorzystaniem symulacji medycznej</w:t>
            </w:r>
          </w:p>
          <w:p w:rsidR="00B21F7B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>tworzenie symulatorów niskiej wierności za pomocą powszechnie dostępnego sprzętu</w:t>
            </w:r>
          </w:p>
          <w:p w:rsidR="00B21F7B" w:rsidRPr="00B30D25" w:rsidRDefault="00B21F7B" w:rsidP="00F71E25">
            <w:pPr>
              <w:pStyle w:val="Akapitzlist"/>
              <w:numPr>
                <w:ilvl w:val="1"/>
                <w:numId w:val="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30D25">
              <w:rPr>
                <w:rFonts w:ascii="Times New Roman" w:hAnsi="Times New Roman" w:cs="Times New Roman"/>
              </w:rPr>
              <w:t xml:space="preserve">dostosowanie sali symulacyjnej do odtwarzania warunków w scenariuszu </w:t>
            </w:r>
          </w:p>
          <w:p w:rsidR="00B21F7B" w:rsidRPr="00B80CEF" w:rsidRDefault="00B21F7B" w:rsidP="00F71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</w:tcPr>
          <w:p w:rsidR="00B21F7B" w:rsidRDefault="00B21F7B" w:rsidP="00B2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7B" w:rsidRPr="006A29E7" w:rsidRDefault="00B21F7B" w:rsidP="00B2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F7B" w:rsidRPr="006A29E7" w:rsidRDefault="00B21F7B" w:rsidP="00B2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B21F7B" w:rsidRDefault="00B21F7B" w:rsidP="00B2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F7B" w:rsidRDefault="00B21F7B" w:rsidP="00B2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Centrum Symulacji Medycznych </w:t>
            </w:r>
          </w:p>
          <w:p w:rsidR="00B21F7B" w:rsidRPr="006A29E7" w:rsidRDefault="00B21F7B" w:rsidP="00B2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piętro</w:t>
            </w:r>
          </w:p>
          <w:p w:rsidR="00B21F7B" w:rsidRDefault="00B21F7B" w:rsidP="00C01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F7B" w:rsidRDefault="00B21F7B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1F7B" w:rsidRDefault="00B21F7B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1F7B" w:rsidRDefault="00B21F7B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czerwca 2019 rok </w:t>
            </w:r>
          </w:p>
          <w:p w:rsidR="00B06151" w:rsidRDefault="00B06151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21F7B" w:rsidRDefault="00B21F7B" w:rsidP="00C015A4">
            <w:pPr>
              <w:jc w:val="center"/>
              <w:rPr>
                <w:rFonts w:ascii="Times New Roman" w:hAnsi="Times New Roman" w:cs="Times New Roman"/>
              </w:rPr>
            </w:pPr>
          </w:p>
          <w:p w:rsidR="00B21F7B" w:rsidRDefault="00B21F7B" w:rsidP="00C015A4">
            <w:pPr>
              <w:jc w:val="center"/>
              <w:rPr>
                <w:rFonts w:ascii="Times New Roman" w:hAnsi="Times New Roman" w:cs="Times New Roman"/>
              </w:rPr>
            </w:pPr>
          </w:p>
          <w:p w:rsidR="00B21F7B" w:rsidRDefault="00B21F7B" w:rsidP="00C015A4">
            <w:pPr>
              <w:jc w:val="center"/>
              <w:rPr>
                <w:rFonts w:ascii="Times New Roman" w:hAnsi="Times New Roman" w:cs="Times New Roman"/>
              </w:rPr>
            </w:pPr>
          </w:p>
          <w:p w:rsidR="00B21F7B" w:rsidRDefault="00B21F7B" w:rsidP="00C0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276" w:type="dxa"/>
          </w:tcPr>
          <w:p w:rsidR="00B21F7B" w:rsidRDefault="00B21F7B" w:rsidP="004E4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B2" w:rsidRPr="006A29E7" w:rsidTr="00C015A4">
        <w:tc>
          <w:tcPr>
            <w:tcW w:w="2864" w:type="dxa"/>
          </w:tcPr>
          <w:p w:rsidR="006411B2" w:rsidRDefault="006411B2" w:rsidP="006411B2">
            <w:pPr>
              <w:pStyle w:val="Akapitzlist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6411B2">
              <w:rPr>
                <w:rFonts w:ascii="Times New Roman" w:hAnsi="Times New Roman" w:cs="Times New Roman"/>
                <w:b/>
              </w:rPr>
              <w:lastRenderedPageBreak/>
              <w:t xml:space="preserve">Szkolenie z zakresu przeprowadzenia OSCE </w:t>
            </w:r>
          </w:p>
          <w:p w:rsidR="00165D7A" w:rsidRDefault="006411B2" w:rsidP="00165D7A">
            <w:pPr>
              <w:pStyle w:val="Akapitzlist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11B2">
              <w:rPr>
                <w:rFonts w:ascii="Times New Roman" w:hAnsi="Times New Roman" w:cs="Times New Roman"/>
              </w:rPr>
              <w:t>poznanie zasad prowadzenia egzaminu OSCE</w:t>
            </w:r>
          </w:p>
          <w:p w:rsidR="006411B2" w:rsidRPr="006411B2" w:rsidRDefault="00165D7A" w:rsidP="00165D7A">
            <w:pPr>
              <w:pStyle w:val="Akapitzlist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11B2" w:rsidRPr="006411B2">
              <w:rPr>
                <w:rFonts w:ascii="Times New Roman" w:hAnsi="Times New Roman" w:cs="Times New Roman"/>
              </w:rPr>
              <w:t xml:space="preserve">rozpoznanie i zidentyfikowanie możliwości wprowadzenia egzaminu </w:t>
            </w:r>
          </w:p>
          <w:p w:rsidR="00165D7A" w:rsidRDefault="00165D7A" w:rsidP="00165D7A">
            <w:pPr>
              <w:pStyle w:val="Akapitzlist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11B2" w:rsidRPr="006411B2">
              <w:rPr>
                <w:rFonts w:ascii="Times New Roman" w:hAnsi="Times New Roman" w:cs="Times New Roman"/>
              </w:rPr>
              <w:t>omówienie technicznych aspektów przeprowadzenia egzaminu</w:t>
            </w:r>
          </w:p>
          <w:p w:rsidR="006411B2" w:rsidRPr="006411B2" w:rsidRDefault="00165D7A" w:rsidP="00165D7A">
            <w:pPr>
              <w:pStyle w:val="Akapitzlist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11B2" w:rsidRPr="006411B2">
              <w:rPr>
                <w:rFonts w:ascii="Times New Roman" w:hAnsi="Times New Roman" w:cs="Times New Roman"/>
              </w:rPr>
              <w:t>stworzenie stacji egzaminacyjnej  i listy do oceny stacji</w:t>
            </w:r>
          </w:p>
        </w:tc>
        <w:tc>
          <w:tcPr>
            <w:tcW w:w="2523" w:type="dxa"/>
          </w:tcPr>
          <w:p w:rsidR="006411B2" w:rsidRDefault="006411B2" w:rsidP="0064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1B2" w:rsidRPr="006A29E7" w:rsidRDefault="006411B2" w:rsidP="0064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1B2" w:rsidRPr="006A29E7" w:rsidRDefault="006411B2" w:rsidP="0064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6411B2" w:rsidRDefault="006411B2" w:rsidP="0064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1B2" w:rsidRDefault="006411B2" w:rsidP="0064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Centrum Symulacji Medycznych </w:t>
            </w:r>
          </w:p>
          <w:p w:rsidR="006411B2" w:rsidRPr="006A29E7" w:rsidRDefault="006411B2" w:rsidP="0064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piętro</w:t>
            </w:r>
          </w:p>
          <w:p w:rsidR="006411B2" w:rsidRDefault="006411B2" w:rsidP="00B2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1B2" w:rsidRDefault="006411B2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1B2" w:rsidRDefault="006411B2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lutego 2020</w:t>
            </w:r>
          </w:p>
          <w:p w:rsidR="00B06151" w:rsidRDefault="00B06151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559" w:type="dxa"/>
          </w:tcPr>
          <w:p w:rsidR="006411B2" w:rsidRDefault="006411B2" w:rsidP="00C015A4">
            <w:pPr>
              <w:jc w:val="center"/>
              <w:rPr>
                <w:rFonts w:ascii="Times New Roman" w:hAnsi="Times New Roman" w:cs="Times New Roman"/>
              </w:rPr>
            </w:pPr>
          </w:p>
          <w:p w:rsidR="006411B2" w:rsidRDefault="006411B2" w:rsidP="00641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9.00-15.15</w:t>
            </w:r>
          </w:p>
        </w:tc>
        <w:tc>
          <w:tcPr>
            <w:tcW w:w="1276" w:type="dxa"/>
          </w:tcPr>
          <w:p w:rsidR="006411B2" w:rsidRDefault="006411B2" w:rsidP="004E4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1B2" w:rsidRPr="006A29E7" w:rsidTr="00C015A4">
        <w:tc>
          <w:tcPr>
            <w:tcW w:w="2864" w:type="dxa"/>
          </w:tcPr>
          <w:p w:rsidR="00165D7A" w:rsidRPr="00165D7A" w:rsidRDefault="00165D7A" w:rsidP="00165D7A">
            <w:pPr>
              <w:pStyle w:val="Akapitzlist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165D7A">
              <w:rPr>
                <w:rFonts w:ascii="Times New Roman" w:hAnsi="Times New Roman" w:cs="Times New Roman"/>
                <w:b/>
              </w:rPr>
              <w:t>Szkolenie dotyczące pacjenta standaryzowanego</w:t>
            </w:r>
            <w:r w:rsidRPr="00165D7A">
              <w:rPr>
                <w:rFonts w:ascii="Times New Roman" w:hAnsi="Times New Roman" w:cs="Times New Roman"/>
              </w:rPr>
              <w:t xml:space="preserve"> </w:t>
            </w:r>
          </w:p>
          <w:p w:rsidR="00165D7A" w:rsidRPr="00165D7A" w:rsidRDefault="00165D7A" w:rsidP="00165D7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5D7A">
              <w:rPr>
                <w:rFonts w:ascii="Times New Roman" w:hAnsi="Times New Roman" w:cs="Times New Roman"/>
              </w:rPr>
              <w:t>- możliwość współpracy z pacjentem standaryzowanym</w:t>
            </w:r>
          </w:p>
          <w:p w:rsidR="00165D7A" w:rsidRPr="00165D7A" w:rsidRDefault="00165D7A" w:rsidP="00165D7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5D7A">
              <w:rPr>
                <w:rFonts w:ascii="Times New Roman" w:hAnsi="Times New Roman" w:cs="Times New Roman"/>
              </w:rPr>
              <w:t xml:space="preserve">- przygotowanie zajęć </w:t>
            </w:r>
          </w:p>
          <w:p w:rsidR="00165D7A" w:rsidRPr="00165D7A" w:rsidRDefault="00165D7A" w:rsidP="00165D7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5D7A">
              <w:rPr>
                <w:rFonts w:ascii="Times New Roman" w:hAnsi="Times New Roman" w:cs="Times New Roman"/>
              </w:rPr>
              <w:t xml:space="preserve">- zasady udzielania informacji zwrotnej </w:t>
            </w:r>
          </w:p>
          <w:p w:rsidR="00165D7A" w:rsidRPr="00165D7A" w:rsidRDefault="00165D7A" w:rsidP="00165D7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5D7A">
              <w:rPr>
                <w:rFonts w:ascii="Times New Roman" w:hAnsi="Times New Roman" w:cs="Times New Roman"/>
              </w:rPr>
              <w:t>- ćwiczenia wybranych umiejętności niezbędnych do prowadzenia zajęć z udziałem SP</w:t>
            </w:r>
          </w:p>
          <w:p w:rsidR="006411B2" w:rsidRPr="00165D7A" w:rsidRDefault="006411B2" w:rsidP="0016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65D7A" w:rsidRDefault="00165D7A" w:rsidP="0016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7A" w:rsidRPr="006A29E7" w:rsidRDefault="00165D7A" w:rsidP="0016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D7A" w:rsidRPr="006A29E7" w:rsidRDefault="00165D7A" w:rsidP="0016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165D7A" w:rsidRDefault="00165D7A" w:rsidP="0016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D7A" w:rsidRDefault="00165D7A" w:rsidP="0016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Centrum Symulacji Medycznych </w:t>
            </w:r>
          </w:p>
          <w:p w:rsidR="00165D7A" w:rsidRPr="006A29E7" w:rsidRDefault="00165D7A" w:rsidP="00165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piętro</w:t>
            </w:r>
          </w:p>
          <w:p w:rsidR="006411B2" w:rsidRDefault="006411B2" w:rsidP="00B2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1B2" w:rsidRDefault="006411B2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5D7A" w:rsidRDefault="00165D7A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marca 2020</w:t>
            </w:r>
          </w:p>
          <w:p w:rsidR="00B06151" w:rsidRDefault="00B06151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559" w:type="dxa"/>
          </w:tcPr>
          <w:p w:rsidR="006411B2" w:rsidRDefault="006411B2" w:rsidP="00C015A4">
            <w:pPr>
              <w:jc w:val="center"/>
              <w:rPr>
                <w:rFonts w:ascii="Times New Roman" w:hAnsi="Times New Roman" w:cs="Times New Roman"/>
              </w:rPr>
            </w:pPr>
          </w:p>
          <w:p w:rsidR="00165D7A" w:rsidRDefault="00165D7A" w:rsidP="00C0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</w:t>
            </w:r>
            <w:r w:rsidR="00B06151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276" w:type="dxa"/>
          </w:tcPr>
          <w:p w:rsidR="006411B2" w:rsidRDefault="006411B2" w:rsidP="004E4472">
            <w:pPr>
              <w:jc w:val="center"/>
              <w:rPr>
                <w:rFonts w:ascii="Times New Roman" w:hAnsi="Times New Roman" w:cs="Times New Roman"/>
              </w:rPr>
            </w:pPr>
          </w:p>
          <w:p w:rsidR="00351437" w:rsidRDefault="00351437" w:rsidP="004E4472">
            <w:pPr>
              <w:jc w:val="center"/>
              <w:rPr>
                <w:rFonts w:ascii="Times New Roman" w:hAnsi="Times New Roman" w:cs="Times New Roman"/>
              </w:rPr>
            </w:pPr>
          </w:p>
          <w:p w:rsidR="00351437" w:rsidRDefault="00351437" w:rsidP="004E4472">
            <w:pPr>
              <w:jc w:val="center"/>
              <w:rPr>
                <w:rFonts w:ascii="Times New Roman" w:hAnsi="Times New Roman" w:cs="Times New Roman"/>
              </w:rPr>
            </w:pPr>
          </w:p>
          <w:p w:rsidR="00351437" w:rsidRDefault="00351437" w:rsidP="004E4472">
            <w:pPr>
              <w:jc w:val="center"/>
              <w:rPr>
                <w:rFonts w:ascii="Times New Roman" w:hAnsi="Times New Roman" w:cs="Times New Roman"/>
              </w:rPr>
            </w:pPr>
          </w:p>
          <w:p w:rsidR="00351437" w:rsidRDefault="00351437" w:rsidP="004E4472">
            <w:pPr>
              <w:jc w:val="center"/>
              <w:rPr>
                <w:rFonts w:ascii="Times New Roman" w:hAnsi="Times New Roman" w:cs="Times New Roman"/>
              </w:rPr>
            </w:pPr>
          </w:p>
          <w:p w:rsidR="00351437" w:rsidRDefault="00351437" w:rsidP="004E4472">
            <w:pPr>
              <w:jc w:val="center"/>
              <w:rPr>
                <w:rFonts w:ascii="Times New Roman" w:hAnsi="Times New Roman" w:cs="Times New Roman"/>
              </w:rPr>
            </w:pPr>
          </w:p>
          <w:p w:rsidR="00351437" w:rsidRDefault="00351437" w:rsidP="004E4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014" w:rsidRPr="006A29E7" w:rsidTr="00C015A4">
        <w:tc>
          <w:tcPr>
            <w:tcW w:w="2864" w:type="dxa"/>
          </w:tcPr>
          <w:p w:rsidR="00AA7E44" w:rsidRPr="00AA7E44" w:rsidRDefault="00ED7159" w:rsidP="00AA7E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Szkolenie</w:t>
            </w:r>
            <w:r w:rsidR="00AA7E44" w:rsidRPr="00AA7E44">
              <w:rPr>
                <w:rFonts w:ascii="Times New Roman" w:hAnsi="Times New Roman" w:cs="Times New Roman"/>
                <w:b/>
              </w:rPr>
              <w:t xml:space="preserve"> zaawansowane </w:t>
            </w:r>
            <w:r w:rsidR="00AA7E44" w:rsidRPr="00AA7E44">
              <w:rPr>
                <w:rFonts w:ascii="Times New Roman" w:hAnsi="Times New Roman" w:cs="Times New Roman"/>
                <w:b/>
              </w:rPr>
              <w:br/>
              <w:t>dla instruktorów/nauczycieli symulacji medyczn</w:t>
            </w:r>
            <w:r>
              <w:rPr>
                <w:rFonts w:ascii="Times New Roman" w:hAnsi="Times New Roman" w:cs="Times New Roman"/>
                <w:b/>
              </w:rPr>
              <w:t xml:space="preserve">ych </w:t>
            </w:r>
          </w:p>
          <w:p w:rsidR="00AA7E44" w:rsidRDefault="00ED7159" w:rsidP="004F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(warsztaty )</w:t>
            </w: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 w:rsidRPr="00CF6014">
              <w:rPr>
                <w:rFonts w:ascii="Times New Roman" w:hAnsi="Times New Roman" w:cs="Times New Roman"/>
              </w:rPr>
              <w:t>-</w:t>
            </w:r>
            <w:r w:rsidRPr="00CF6014">
              <w:rPr>
                <w:rFonts w:ascii="Times New Roman" w:hAnsi="Times New Roman" w:cs="Times New Roman"/>
              </w:rPr>
              <w:t>Wymiana doświadczeń</w:t>
            </w: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 w:rsidRPr="00CF60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14">
              <w:rPr>
                <w:rFonts w:ascii="Times New Roman" w:hAnsi="Times New Roman" w:cs="Times New Roman"/>
              </w:rPr>
              <w:t xml:space="preserve">Koło ratunkowe –jak zaplanować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CF6014">
              <w:rPr>
                <w:rFonts w:ascii="Times New Roman" w:hAnsi="Times New Roman" w:cs="Times New Roman"/>
              </w:rPr>
              <w:t>scenariusz</w:t>
            </w:r>
            <w:r>
              <w:rPr>
                <w:rFonts w:ascii="Times New Roman" w:hAnsi="Times New Roman" w:cs="Times New Roman"/>
              </w:rPr>
              <w:t>u?</w:t>
            </w: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Omówienie i przeprowadzenie aktualnie używanych scenariuszy</w:t>
            </w:r>
          </w:p>
          <w:p w:rsidR="00CF6014" w:rsidRPr="0028365D" w:rsidRDefault="00CF6014" w:rsidP="004F0018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Tworzenie nowych scenariuszy na potrzeby centrum symulacji </w:t>
            </w:r>
            <w:r w:rsidR="00AA7E44">
              <w:rPr>
                <w:rFonts w:ascii="Times New Roman" w:hAnsi="Times New Roman" w:cs="Times New Roman"/>
              </w:rPr>
              <w:t>medycznych</w:t>
            </w:r>
          </w:p>
        </w:tc>
        <w:tc>
          <w:tcPr>
            <w:tcW w:w="2523" w:type="dxa"/>
          </w:tcPr>
          <w:p w:rsidR="00CF6014" w:rsidRPr="006A29E7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014" w:rsidRPr="006A29E7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CF6014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014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Centrum Symulacji Medycznych </w:t>
            </w:r>
          </w:p>
          <w:p w:rsidR="00CF6014" w:rsidRPr="006A29E7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piętro</w:t>
            </w:r>
          </w:p>
          <w:p w:rsidR="00CF6014" w:rsidRDefault="00CF6014" w:rsidP="00165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6014" w:rsidRDefault="00CF6014" w:rsidP="00EB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 lutego 2021 sobota</w:t>
            </w:r>
          </w:p>
        </w:tc>
        <w:tc>
          <w:tcPr>
            <w:tcW w:w="1559" w:type="dxa"/>
          </w:tcPr>
          <w:p w:rsidR="00CF6014" w:rsidRDefault="00CF6014" w:rsidP="00C0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276" w:type="dxa"/>
          </w:tcPr>
          <w:p w:rsidR="00CF6014" w:rsidRDefault="00AA7E44" w:rsidP="004E4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014" w:rsidRPr="006A29E7" w:rsidTr="00C015A4">
        <w:tc>
          <w:tcPr>
            <w:tcW w:w="2864" w:type="dxa"/>
          </w:tcPr>
          <w:p w:rsidR="00AA7E44" w:rsidRDefault="00AA7E44" w:rsidP="00AA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E44" w:rsidRPr="00AA7E44" w:rsidRDefault="00AA7E44" w:rsidP="00A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E44">
              <w:rPr>
                <w:rFonts w:ascii="Times New Roman" w:hAnsi="Times New Roman" w:cs="Times New Roman"/>
                <w:b/>
              </w:rPr>
              <w:t>Szkolenie zaawansowane</w:t>
            </w:r>
          </w:p>
          <w:p w:rsidR="00AA7E44" w:rsidRDefault="00AA7E44" w:rsidP="00A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E44">
              <w:rPr>
                <w:rFonts w:ascii="Times New Roman" w:hAnsi="Times New Roman" w:cs="Times New Roman"/>
                <w:b/>
              </w:rPr>
              <w:t>z prowadzenia scenariuszy wysokiej wierności</w:t>
            </w:r>
            <w:r w:rsidR="00ED71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7159" w:rsidRPr="00ED7159" w:rsidRDefault="00ED7159" w:rsidP="00AA7E44">
            <w:pPr>
              <w:jc w:val="center"/>
              <w:rPr>
                <w:rFonts w:ascii="Times New Roman" w:hAnsi="Times New Roman" w:cs="Times New Roman"/>
              </w:rPr>
            </w:pPr>
            <w:r w:rsidRPr="00ED7159">
              <w:rPr>
                <w:rFonts w:ascii="Times New Roman" w:hAnsi="Times New Roman" w:cs="Times New Roman"/>
              </w:rPr>
              <w:t xml:space="preserve">(warsztaty) </w:t>
            </w:r>
          </w:p>
          <w:p w:rsidR="00AA7E44" w:rsidRDefault="00AA7E44" w:rsidP="004F0018">
            <w:pPr>
              <w:rPr>
                <w:rFonts w:ascii="Times New Roman" w:hAnsi="Times New Roman" w:cs="Times New Roman"/>
              </w:rPr>
            </w:pP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6014">
              <w:rPr>
                <w:rFonts w:ascii="Times New Roman" w:hAnsi="Times New Roman" w:cs="Times New Roman"/>
              </w:rPr>
              <w:t>Wymiana doświadczeń</w:t>
            </w: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6014">
              <w:rPr>
                <w:rFonts w:ascii="Times New Roman" w:hAnsi="Times New Roman" w:cs="Times New Roman"/>
              </w:rPr>
              <w:t>Prowadzenie wybranego scenariusza z uwzględnieniem trudnego kursanta</w:t>
            </w: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6014">
              <w:rPr>
                <w:rFonts w:ascii="Times New Roman" w:hAnsi="Times New Roman" w:cs="Times New Roman"/>
              </w:rPr>
              <w:t>Prowadzenie wybranego scenariusza z uwzględnieniem problemów technicznych</w:t>
            </w:r>
          </w:p>
          <w:p w:rsidR="00CF6014" w:rsidRDefault="00CF6014" w:rsidP="004F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F6014">
              <w:rPr>
                <w:rFonts w:ascii="Times New Roman" w:hAnsi="Times New Roman" w:cs="Times New Roman"/>
              </w:rPr>
              <w:t xml:space="preserve"> Zaawansowane metody prowadzenia </w:t>
            </w:r>
            <w:proofErr w:type="spellStart"/>
            <w:r>
              <w:rPr>
                <w:rFonts w:ascii="Times New Roman" w:hAnsi="Times New Roman" w:cs="Times New Roman"/>
              </w:rPr>
              <w:t>debriefingu</w:t>
            </w:r>
            <w:proofErr w:type="spellEnd"/>
          </w:p>
          <w:p w:rsidR="00CF6014" w:rsidRPr="0028365D" w:rsidRDefault="00CF6014" w:rsidP="004F0018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F6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014">
              <w:rPr>
                <w:rFonts w:ascii="Times New Roman" w:hAnsi="Times New Roman" w:cs="Times New Roman"/>
              </w:rPr>
              <w:t>Debriefing</w:t>
            </w:r>
            <w:proofErr w:type="spellEnd"/>
            <w:r w:rsidRPr="00CF6014">
              <w:rPr>
                <w:rFonts w:ascii="Times New Roman" w:hAnsi="Times New Roman" w:cs="Times New Roman"/>
              </w:rPr>
              <w:t xml:space="preserve"> z trudnym kursantem</w:t>
            </w:r>
          </w:p>
        </w:tc>
        <w:tc>
          <w:tcPr>
            <w:tcW w:w="2523" w:type="dxa"/>
          </w:tcPr>
          <w:p w:rsidR="00CF6014" w:rsidRPr="006A29E7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Wyższa Szkoła Ekonomii Prawa i Nauk Medycznych w Kielcach </w:t>
            </w:r>
            <w:r w:rsidRPr="006A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014" w:rsidRPr="006A29E7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Jagiellońska 109 A</w:t>
            </w:r>
          </w:p>
          <w:p w:rsidR="00CF6014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014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Centrum Symulacji Medycznych </w:t>
            </w:r>
          </w:p>
          <w:p w:rsidR="00CF6014" w:rsidRPr="006A29E7" w:rsidRDefault="00CF6014" w:rsidP="00CF6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 piętro</w:t>
            </w:r>
          </w:p>
          <w:p w:rsidR="00CF6014" w:rsidRDefault="00CF6014" w:rsidP="00165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6014" w:rsidRDefault="00CF6014" w:rsidP="004E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lutego 2021 niedziela </w:t>
            </w:r>
          </w:p>
        </w:tc>
        <w:tc>
          <w:tcPr>
            <w:tcW w:w="1559" w:type="dxa"/>
          </w:tcPr>
          <w:p w:rsidR="00CF6014" w:rsidRDefault="00CF6014" w:rsidP="00C0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11.00-18.00</w:t>
            </w:r>
          </w:p>
        </w:tc>
        <w:tc>
          <w:tcPr>
            <w:tcW w:w="1276" w:type="dxa"/>
          </w:tcPr>
          <w:p w:rsidR="00CF6014" w:rsidRDefault="00AA7E44" w:rsidP="004E4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960F9" w:rsidRPr="006A29E7" w:rsidRDefault="009960F9" w:rsidP="009960F9">
      <w:pPr>
        <w:jc w:val="center"/>
        <w:rPr>
          <w:rFonts w:ascii="Times New Roman" w:hAnsi="Times New Roman" w:cs="Times New Roman"/>
          <w:b/>
        </w:rPr>
      </w:pPr>
    </w:p>
    <w:p w:rsidR="009960F9" w:rsidRDefault="009960F9" w:rsidP="009960F9"/>
    <w:p w:rsidR="00430A18" w:rsidRPr="00BA7E8F" w:rsidRDefault="00430A18" w:rsidP="00EC1C08">
      <w:pPr>
        <w:pStyle w:val="Akapitzlist"/>
        <w:spacing w:before="0"/>
        <w:rPr>
          <w:rFonts w:ascii="Times New Roman" w:hAnsi="Times New Roman" w:cs="Times New Roman"/>
          <w:sz w:val="22"/>
          <w:szCs w:val="22"/>
        </w:rPr>
      </w:pPr>
    </w:p>
    <w:p w:rsidR="00BA7E8F" w:rsidRDefault="00BA7E8F" w:rsidP="00790702">
      <w:pPr>
        <w:spacing w:after="15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sectPr w:rsidR="00BA7E8F" w:rsidSect="00001AE9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18" w:rsidRDefault="00B92C18" w:rsidP="00271BEC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58" w:rsidRPr="00B70F28" w:rsidRDefault="00061B58" w:rsidP="00BA7E8F">
    <w:pPr>
      <w:pStyle w:val="Stopka"/>
      <w:spacing w:before="0"/>
      <w:rPr>
        <w:rFonts w:ascii="Cambria" w:hAnsi="Cambria"/>
        <w:sz w:val="18"/>
      </w:rPr>
    </w:pPr>
    <w:r w:rsidRPr="00B70F28">
      <w:rPr>
        <w:rFonts w:ascii="Cambria" w:hAnsi="Cambria"/>
        <w:sz w:val="18"/>
      </w:rPr>
      <w:t>Projekt realizowany w ramach V Osi priorytetowej „Wsparcie dla obszaru zdrowia”, Działanie 5.3. Wysoka jakość kształcenia na kierunkach medycznych w Programie Operacyjnym Wiedza Edukacja Rozwój 2014-2020</w:t>
    </w:r>
  </w:p>
  <w:p w:rsidR="00061B58" w:rsidRPr="00BA7E8F" w:rsidRDefault="00061B58" w:rsidP="00BA7E8F">
    <w:pPr>
      <w:pStyle w:val="Stopka"/>
      <w:spacing w:before="0"/>
      <w:rPr>
        <w:rFonts w:ascii="Cambria" w:hAnsi="Cambria"/>
        <w:b/>
        <w:sz w:val="18"/>
      </w:rPr>
    </w:pPr>
    <w:r w:rsidRPr="00B70F28">
      <w:rPr>
        <w:rFonts w:ascii="Cambria" w:hAnsi="Cambria"/>
        <w:b/>
        <w:sz w:val="18"/>
      </w:rPr>
      <w:t>Tytuł Projektu:</w:t>
    </w:r>
    <w:r w:rsidRPr="00B70F28">
      <w:rPr>
        <w:rFonts w:ascii="Cambria" w:hAnsi="Cambria"/>
        <w:sz w:val="18"/>
      </w:rPr>
      <w:t xml:space="preserve"> </w:t>
    </w:r>
    <w:r w:rsidRPr="00B70F28">
      <w:rPr>
        <w:rFonts w:ascii="Cambria" w:hAnsi="Cambria"/>
        <w:b/>
        <w:sz w:val="18"/>
      </w:rPr>
      <w:t xml:space="preserve">„MCSM – Kształcenie praktyczne na kierunku pielęgniarstwo w </w:t>
    </w:r>
    <w:proofErr w:type="spellStart"/>
    <w:r w:rsidRPr="00B70F28">
      <w:rPr>
        <w:rFonts w:ascii="Cambria" w:hAnsi="Cambria"/>
        <w:b/>
        <w:sz w:val="18"/>
      </w:rPr>
      <w:t>Monoprofilowym</w:t>
    </w:r>
    <w:proofErr w:type="spellEnd"/>
    <w:r w:rsidRPr="00B70F28">
      <w:rPr>
        <w:rFonts w:ascii="Cambria" w:hAnsi="Cambria"/>
        <w:b/>
        <w:sz w:val="18"/>
      </w:rPr>
      <w:t xml:space="preserve"> Centrum Symulacji</w:t>
    </w:r>
    <w:r>
      <w:rPr>
        <w:rFonts w:ascii="Cambria" w:hAnsi="Cambria"/>
        <w:b/>
        <w:sz w:val="18"/>
      </w:rPr>
      <w:t xml:space="preserve"> Medycznych </w:t>
    </w:r>
    <w:proofErr w:type="spellStart"/>
    <w:r>
      <w:rPr>
        <w:rFonts w:ascii="Cambria" w:hAnsi="Cambria"/>
        <w:b/>
        <w:sz w:val="18"/>
      </w:rPr>
      <w:t>WSEPiNM</w:t>
    </w:r>
    <w:proofErr w:type="spellEnd"/>
    <w:r>
      <w:rPr>
        <w:rFonts w:ascii="Cambria" w:hAnsi="Cambria"/>
        <w:b/>
        <w:sz w:val="18"/>
      </w:rPr>
      <w:t xml:space="preserve"> w Kielcach” </w:t>
    </w:r>
    <w:r w:rsidRPr="00B70F28">
      <w:rPr>
        <w:rFonts w:ascii="Cambria" w:hAnsi="Cambria"/>
        <w:b/>
        <w:sz w:val="18"/>
      </w:rPr>
      <w:t>Nr umowy o dofinansowanie: POWR.05.03.00-00-0093/17-00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18" w:rsidRDefault="00B92C18" w:rsidP="00271BEC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58" w:rsidRDefault="00061B58">
    <w:pPr>
      <w:pStyle w:val="Nagwek"/>
    </w:pPr>
    <w:r>
      <w:rPr>
        <w:noProof/>
        <w:lang w:eastAsia="pl-PL"/>
      </w:rPr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EF7"/>
    <w:multiLevelType w:val="hybridMultilevel"/>
    <w:tmpl w:val="8D4051B2"/>
    <w:lvl w:ilvl="0" w:tplc="316C7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7953B3"/>
    <w:multiLevelType w:val="hybridMultilevel"/>
    <w:tmpl w:val="A0926D0E"/>
    <w:lvl w:ilvl="0" w:tplc="316C7BF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2D66"/>
    <w:multiLevelType w:val="hybridMultilevel"/>
    <w:tmpl w:val="C088AF70"/>
    <w:lvl w:ilvl="0" w:tplc="316C7BF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3D5498"/>
    <w:multiLevelType w:val="hybridMultilevel"/>
    <w:tmpl w:val="9F26E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B66421"/>
    <w:multiLevelType w:val="hybridMultilevel"/>
    <w:tmpl w:val="05AE2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2BF5"/>
    <w:multiLevelType w:val="hybridMultilevel"/>
    <w:tmpl w:val="275EBD72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B67A52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E64032"/>
    <w:multiLevelType w:val="hybridMultilevel"/>
    <w:tmpl w:val="EF58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6C7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3D67"/>
    <w:multiLevelType w:val="hybridMultilevel"/>
    <w:tmpl w:val="EF58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6C7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190F"/>
    <w:multiLevelType w:val="hybridMultilevel"/>
    <w:tmpl w:val="3294A2C0"/>
    <w:lvl w:ilvl="0" w:tplc="316C7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22F57"/>
    <w:multiLevelType w:val="hybridMultilevel"/>
    <w:tmpl w:val="3F1212EA"/>
    <w:lvl w:ilvl="0" w:tplc="5FCC6A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8C6B4F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6333A2"/>
    <w:multiLevelType w:val="hybridMultilevel"/>
    <w:tmpl w:val="0576B9EA"/>
    <w:lvl w:ilvl="0" w:tplc="316C7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D0779C"/>
    <w:multiLevelType w:val="hybridMultilevel"/>
    <w:tmpl w:val="89E6AAC6"/>
    <w:lvl w:ilvl="0" w:tplc="1526C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DAF"/>
    <w:rsid w:val="00001AE9"/>
    <w:rsid w:val="00007691"/>
    <w:rsid w:val="00026C49"/>
    <w:rsid w:val="00053655"/>
    <w:rsid w:val="00054009"/>
    <w:rsid w:val="00057289"/>
    <w:rsid w:val="00061B58"/>
    <w:rsid w:val="00065155"/>
    <w:rsid w:val="0008659B"/>
    <w:rsid w:val="00094E34"/>
    <w:rsid w:val="000A103E"/>
    <w:rsid w:val="000A1E27"/>
    <w:rsid w:val="00130885"/>
    <w:rsid w:val="00146CAC"/>
    <w:rsid w:val="00164F5E"/>
    <w:rsid w:val="00165D7A"/>
    <w:rsid w:val="00183F2E"/>
    <w:rsid w:val="001919BC"/>
    <w:rsid w:val="00205E99"/>
    <w:rsid w:val="002125BE"/>
    <w:rsid w:val="002152E7"/>
    <w:rsid w:val="0021762D"/>
    <w:rsid w:val="00255886"/>
    <w:rsid w:val="00256C48"/>
    <w:rsid w:val="002670C7"/>
    <w:rsid w:val="00271BEC"/>
    <w:rsid w:val="002763AA"/>
    <w:rsid w:val="00290ECA"/>
    <w:rsid w:val="0029184D"/>
    <w:rsid w:val="002936F7"/>
    <w:rsid w:val="002B6246"/>
    <w:rsid w:val="002C72A5"/>
    <w:rsid w:val="002D13E7"/>
    <w:rsid w:val="003108E4"/>
    <w:rsid w:val="00321D69"/>
    <w:rsid w:val="00324176"/>
    <w:rsid w:val="00341FC5"/>
    <w:rsid w:val="00351437"/>
    <w:rsid w:val="00375A08"/>
    <w:rsid w:val="003825DD"/>
    <w:rsid w:val="003B5CB1"/>
    <w:rsid w:val="003C24AD"/>
    <w:rsid w:val="003C4128"/>
    <w:rsid w:val="003C6FD6"/>
    <w:rsid w:val="003D41EB"/>
    <w:rsid w:val="004153CB"/>
    <w:rsid w:val="00430A18"/>
    <w:rsid w:val="004368CF"/>
    <w:rsid w:val="004429FF"/>
    <w:rsid w:val="00463AE4"/>
    <w:rsid w:val="00483ECA"/>
    <w:rsid w:val="004868BA"/>
    <w:rsid w:val="004946EC"/>
    <w:rsid w:val="004A2803"/>
    <w:rsid w:val="004F0A22"/>
    <w:rsid w:val="004F1D53"/>
    <w:rsid w:val="00522A6E"/>
    <w:rsid w:val="005361E4"/>
    <w:rsid w:val="00541D60"/>
    <w:rsid w:val="0055280A"/>
    <w:rsid w:val="00564FE0"/>
    <w:rsid w:val="00583D59"/>
    <w:rsid w:val="005C2108"/>
    <w:rsid w:val="005E0620"/>
    <w:rsid w:val="005E4E32"/>
    <w:rsid w:val="005E5CFC"/>
    <w:rsid w:val="006008B9"/>
    <w:rsid w:val="00622267"/>
    <w:rsid w:val="00634F1D"/>
    <w:rsid w:val="006411B2"/>
    <w:rsid w:val="00692CBE"/>
    <w:rsid w:val="006944B4"/>
    <w:rsid w:val="0070088C"/>
    <w:rsid w:val="00703C58"/>
    <w:rsid w:val="00732DAF"/>
    <w:rsid w:val="0076464F"/>
    <w:rsid w:val="0076708B"/>
    <w:rsid w:val="0076747E"/>
    <w:rsid w:val="00790702"/>
    <w:rsid w:val="007A6EAA"/>
    <w:rsid w:val="007C7EAC"/>
    <w:rsid w:val="00800E5D"/>
    <w:rsid w:val="00801E63"/>
    <w:rsid w:val="00802297"/>
    <w:rsid w:val="00811E26"/>
    <w:rsid w:val="00813CB8"/>
    <w:rsid w:val="00823A1E"/>
    <w:rsid w:val="0085057E"/>
    <w:rsid w:val="00853D36"/>
    <w:rsid w:val="00865859"/>
    <w:rsid w:val="00894A0F"/>
    <w:rsid w:val="00896A55"/>
    <w:rsid w:val="00896B98"/>
    <w:rsid w:val="008A1943"/>
    <w:rsid w:val="00902763"/>
    <w:rsid w:val="00906571"/>
    <w:rsid w:val="00952576"/>
    <w:rsid w:val="00962E44"/>
    <w:rsid w:val="00977D6F"/>
    <w:rsid w:val="00981BC0"/>
    <w:rsid w:val="00986048"/>
    <w:rsid w:val="009960F9"/>
    <w:rsid w:val="009A4663"/>
    <w:rsid w:val="009B6EB6"/>
    <w:rsid w:val="009C219E"/>
    <w:rsid w:val="009E2D15"/>
    <w:rsid w:val="009F2378"/>
    <w:rsid w:val="009F31D5"/>
    <w:rsid w:val="009F3272"/>
    <w:rsid w:val="00A024DB"/>
    <w:rsid w:val="00A06701"/>
    <w:rsid w:val="00A32E68"/>
    <w:rsid w:val="00A5527D"/>
    <w:rsid w:val="00AA5243"/>
    <w:rsid w:val="00AA7E44"/>
    <w:rsid w:val="00AB1273"/>
    <w:rsid w:val="00AF136E"/>
    <w:rsid w:val="00B02A1D"/>
    <w:rsid w:val="00B06151"/>
    <w:rsid w:val="00B065CC"/>
    <w:rsid w:val="00B21F7B"/>
    <w:rsid w:val="00B222AB"/>
    <w:rsid w:val="00B3004C"/>
    <w:rsid w:val="00B30D25"/>
    <w:rsid w:val="00B70F28"/>
    <w:rsid w:val="00B80CEF"/>
    <w:rsid w:val="00B92C18"/>
    <w:rsid w:val="00BA7E8F"/>
    <w:rsid w:val="00BB1D98"/>
    <w:rsid w:val="00BD2F36"/>
    <w:rsid w:val="00BF4AD2"/>
    <w:rsid w:val="00C015A4"/>
    <w:rsid w:val="00C04BB9"/>
    <w:rsid w:val="00C1561D"/>
    <w:rsid w:val="00C15E7C"/>
    <w:rsid w:val="00C41481"/>
    <w:rsid w:val="00C57547"/>
    <w:rsid w:val="00C92FDC"/>
    <w:rsid w:val="00CB3109"/>
    <w:rsid w:val="00CF1702"/>
    <w:rsid w:val="00CF41D5"/>
    <w:rsid w:val="00CF6014"/>
    <w:rsid w:val="00D30609"/>
    <w:rsid w:val="00D452C1"/>
    <w:rsid w:val="00D85DC2"/>
    <w:rsid w:val="00DA7092"/>
    <w:rsid w:val="00DD2BA9"/>
    <w:rsid w:val="00E10D7B"/>
    <w:rsid w:val="00E14B13"/>
    <w:rsid w:val="00E4627E"/>
    <w:rsid w:val="00E470B2"/>
    <w:rsid w:val="00E557FC"/>
    <w:rsid w:val="00E93CE6"/>
    <w:rsid w:val="00E94277"/>
    <w:rsid w:val="00EA3F2B"/>
    <w:rsid w:val="00EA7F52"/>
    <w:rsid w:val="00EB7D00"/>
    <w:rsid w:val="00EC1C08"/>
    <w:rsid w:val="00ED7159"/>
    <w:rsid w:val="00EE6F00"/>
    <w:rsid w:val="00EF2660"/>
    <w:rsid w:val="00EF7505"/>
    <w:rsid w:val="00F01384"/>
    <w:rsid w:val="00F20FFA"/>
    <w:rsid w:val="00F37EFF"/>
    <w:rsid w:val="00F450EF"/>
    <w:rsid w:val="00F52807"/>
    <w:rsid w:val="00F54D18"/>
    <w:rsid w:val="00F577F5"/>
    <w:rsid w:val="00F60950"/>
    <w:rsid w:val="00F63E14"/>
    <w:rsid w:val="00F667CD"/>
    <w:rsid w:val="00F76CD0"/>
    <w:rsid w:val="00F87F7D"/>
    <w:rsid w:val="00FA4AAB"/>
    <w:rsid w:val="00FB63BA"/>
    <w:rsid w:val="00FC3CD2"/>
    <w:rsid w:val="00FD60E5"/>
    <w:rsid w:val="00FE2019"/>
    <w:rsid w:val="00FF23F9"/>
    <w:rsid w:val="00F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00E5D"/>
    <w:pPr>
      <w:spacing w:before="0" w:after="0" w:line="240" w:lineRule="auto"/>
    </w:pPr>
    <w:rPr>
      <w:rFonts w:ascii="Lucida Grande CE" w:hAnsi="Lucida Grande CE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00E5D"/>
    <w:rPr>
      <w:rFonts w:ascii="Lucida Grande CE" w:hAnsi="Lucida Grande CE"/>
      <w:sz w:val="24"/>
      <w:szCs w:val="24"/>
    </w:rPr>
  </w:style>
  <w:style w:type="paragraph" w:customStyle="1" w:styleId="Normalny1">
    <w:name w:val="Normalny1"/>
    <w:rsid w:val="00430A18"/>
    <w:pPr>
      <w:pBdr>
        <w:top w:val="nil"/>
        <w:left w:val="nil"/>
        <w:bottom w:val="nil"/>
        <w:right w:val="nil"/>
        <w:between w:val="nil"/>
      </w:pBdr>
      <w:spacing w:before="0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960F9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30D25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30D2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0E5D"/>
    <w:pPr>
      <w:spacing w:before="0" w:after="0" w:line="240" w:lineRule="auto"/>
    </w:pPr>
    <w:rPr>
      <w:rFonts w:ascii="Lucida Grande CE" w:hAnsi="Lucida Grande C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0E5D"/>
    <w:rPr>
      <w:rFonts w:ascii="Lucida Grande CE" w:hAnsi="Lucida Grande C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18C2-B2B9-46E6-B2C0-5CAED4CB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WSEPiNM</dc:creator>
  <cp:lastModifiedBy>luizaw</cp:lastModifiedBy>
  <cp:revision>3</cp:revision>
  <cp:lastPrinted>2019-04-01T15:33:00Z</cp:lastPrinted>
  <dcterms:created xsi:type="dcterms:W3CDTF">2021-02-24T12:36:00Z</dcterms:created>
  <dcterms:modified xsi:type="dcterms:W3CDTF">2021-02-24T17:14:00Z</dcterms:modified>
</cp:coreProperties>
</file>