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3" w:rsidRPr="009C120D" w:rsidRDefault="009C120D">
      <w:pPr>
        <w:spacing w:line="360" w:lineRule="auto"/>
        <w:ind w:right="-57"/>
        <w:jc w:val="right"/>
        <w:rPr>
          <w:bCs/>
          <w:sz w:val="20"/>
          <w:szCs w:val="20"/>
        </w:rPr>
      </w:pPr>
      <w:r w:rsidRPr="009C120D">
        <w:rPr>
          <w:bCs/>
          <w:sz w:val="20"/>
          <w:szCs w:val="20"/>
        </w:rPr>
        <w:t>Załącznik do uchwały nr 7/2018</w:t>
      </w:r>
    </w:p>
    <w:p w:rsidR="009C1E93" w:rsidRPr="009C120D" w:rsidRDefault="009C120D">
      <w:pPr>
        <w:spacing w:line="360" w:lineRule="auto"/>
        <w:ind w:right="-57"/>
        <w:jc w:val="right"/>
        <w:rPr>
          <w:bCs/>
          <w:sz w:val="20"/>
          <w:szCs w:val="20"/>
        </w:rPr>
      </w:pPr>
      <w:r w:rsidRPr="009C120D">
        <w:rPr>
          <w:bCs/>
          <w:sz w:val="20"/>
          <w:szCs w:val="20"/>
        </w:rPr>
        <w:t>Senatu Wyższej Szkoły Ekonomii, Prawa i Nauk Medycznych</w:t>
      </w:r>
    </w:p>
    <w:p w:rsidR="009C1E93" w:rsidRPr="009C120D" w:rsidRDefault="009C120D">
      <w:pPr>
        <w:spacing w:line="360" w:lineRule="auto"/>
        <w:ind w:right="-57"/>
        <w:jc w:val="right"/>
        <w:rPr>
          <w:b/>
          <w:sz w:val="28"/>
          <w:szCs w:val="28"/>
        </w:rPr>
      </w:pPr>
      <w:r w:rsidRPr="009C120D">
        <w:rPr>
          <w:bCs/>
          <w:sz w:val="20"/>
          <w:szCs w:val="20"/>
        </w:rPr>
        <w:t>im. prof. Edwarda Lipińskiego z dnia 18 maj 2018</w:t>
      </w:r>
      <w:r w:rsidRPr="009C120D">
        <w:rPr>
          <w:bCs/>
          <w:sz w:val="20"/>
          <w:szCs w:val="20"/>
        </w:rPr>
        <w:t xml:space="preserve"> r.</w:t>
      </w:r>
    </w:p>
    <w:p w:rsidR="009C1E93" w:rsidRDefault="009C1E93">
      <w:pPr>
        <w:jc w:val="both"/>
        <w:rPr>
          <w:b/>
          <w:sz w:val="28"/>
          <w:szCs w:val="28"/>
        </w:rPr>
      </w:pPr>
    </w:p>
    <w:p w:rsidR="009C1E93" w:rsidRDefault="009C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zakładanych efektów kształcenia</w:t>
      </w:r>
    </w:p>
    <w:p w:rsidR="009C1E93" w:rsidRDefault="009C12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dla kierunku </w:t>
      </w:r>
      <w:r>
        <w:rPr>
          <w:b/>
          <w:i/>
          <w:sz w:val="28"/>
          <w:szCs w:val="28"/>
        </w:rPr>
        <w:t>ekonomia</w:t>
      </w:r>
      <w:r>
        <w:rPr>
          <w:b/>
          <w:sz w:val="28"/>
          <w:szCs w:val="28"/>
        </w:rPr>
        <w:t xml:space="preserve"> pierwszego stopnia kształcenia</w:t>
      </w:r>
    </w:p>
    <w:p w:rsidR="009C1E93" w:rsidRDefault="009C120D">
      <w:pPr>
        <w:jc w:val="both"/>
        <w:rPr>
          <w:b/>
        </w:rPr>
      </w:pPr>
      <w:r>
        <w:rPr>
          <w:sz w:val="28"/>
          <w:szCs w:val="28"/>
        </w:rPr>
        <w:tab/>
      </w:r>
      <w:r>
        <w:t xml:space="preserve">Opis </w:t>
      </w:r>
      <w:r>
        <w:t>efektów kształcenia zgodnie z charakterystykami uniwersalnymi i II stopnia Polskiej Ramy Kwalifikacji (PRK) Szkolnictwa Wyższego dla poziomu 6 – kierunek ekonomia, I stopnia profil praktyczny</w:t>
      </w:r>
    </w:p>
    <w:p w:rsidR="009C1E93" w:rsidRDefault="009C1E93">
      <w:pPr>
        <w:pStyle w:val="NormalnyWeb"/>
        <w:spacing w:before="0" w:after="0"/>
        <w:jc w:val="both"/>
        <w:rPr>
          <w:b/>
        </w:rPr>
      </w:pPr>
    </w:p>
    <w:tbl>
      <w:tblPr>
        <w:tblW w:w="914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57"/>
        <w:gridCol w:w="1222"/>
        <w:gridCol w:w="5565"/>
        <w:gridCol w:w="1702"/>
      </w:tblGrid>
      <w:tr w:rsidR="009C1E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 kształcenia</w:t>
            </w:r>
          </w:p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kierunku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ekonomia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kierunkowych efektów kształcenia</w:t>
            </w:r>
          </w:p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kie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runku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ekonomia</w:t>
            </w:r>
          </w:p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stopnia,</w:t>
            </w:r>
          </w:p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praktyczna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Po ukończeniu studiów pierwszego stopnia na kierunku</w:t>
            </w:r>
            <w:r>
              <w:rPr>
                <w:b/>
                <w:i/>
              </w:rPr>
              <w:t xml:space="preserve"> ekonomia </w:t>
            </w:r>
            <w:r>
              <w:rPr>
                <w:b/>
              </w:rPr>
              <w:t>absolwent: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Odniesienie</w:t>
            </w:r>
          </w:p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efektów kształcenia dla obszaru studiów</w:t>
            </w:r>
          </w:p>
          <w:p w:rsidR="009C1E93" w:rsidRDefault="009C12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nauk społecznych</w:t>
            </w:r>
          </w:p>
          <w:p w:rsidR="009C1E93" w:rsidRDefault="009C120D">
            <w:pPr>
              <w:jc w:val="center"/>
            </w:pPr>
            <w:r>
              <w:rPr>
                <w:b/>
                <w:sz w:val="22"/>
                <w:szCs w:val="22"/>
              </w:rPr>
              <w:t>/ i charakterystyki II stopnia PRK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WIEDZA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</w:rPr>
              <w:t>K_W01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Ma podstawową wiedzę o charakterze nauk ekonomicznych, o ich miejscu i relacjach w systemie nauk, w tym w szczególności do nauk społecznych.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color w:val="000000"/>
              </w:rPr>
            </w:pPr>
            <w:r>
              <w:rPr>
                <w:b/>
              </w:rPr>
              <w:t>K_W02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i wyjaśnia pojęcia i prawidłowości rozwoju gospodarki narodowej i jej elementów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składowych jako całości oraz powiązania i zależności z gospodarkami innych krajów.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Dysponuje podstawową wiedzą o różnych rodzajach struktur, instytucjach społecznych, prawnych i ekonomicznych gospodarki narodowej oraz ich relacjach w skali </w:t>
            </w:r>
            <w:r>
              <w:t>krajowej i międzynarodowej.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podstawową wiedzę o relacjach między strukturami, instytucjami społecznymi i ekonomicznymi w mikro i makro skali.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rodzaje relacji społecznych oraz występujące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prawidłowości między strukturami, instytucjami i jednostkami gospodarczymi.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Rozróżnia miejsce jednostki w społeczeństwie, w strukturze społecznej i gospodarczej, wskazuje rolę człowieka w konstytuowaniu tych struktur oraz objaśnia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 zasady społeczne potrzebne do prawidłowego funkcjonowania społeczeństwa w ramach modelu gospodarki rynkowej.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terminologię nauk o organizacji i zarządzaniu, podstawowe koncepcje i metody organizacji i zarządzania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relacje i powiązania między poszczególnymi obszarami działalności i funkcjami zarządzania w przedsiębiorstwach i innych organizacjach/instytucjach.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K_W08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Lokalizuje źródła oraz operuje technikami i narzędziami pozyskiwania właściwych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danych i różnych innych materiałów potrzebnych do opisania i oceny przebiegu zjawisk, zdarzeń i procesów ekonomicznych.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K_W09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Rozpoznaje oraz wybiera metody i narzędzia analizy ekonomicznej, podstawowych kategorii, modeli i teorii ekonomicznych, </w:t>
            </w:r>
            <w:r>
              <w:t>za pomocą których może opisywać i oceniać struktury, instytucje i jednostki gospodarcze oraz procesy/zjawiska zachodzące w nich i między nimi</w:t>
            </w:r>
            <w:r>
              <w:rPr>
                <w:b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K_W10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Rozpoznaje i używa normy prawne regulujące działanie instytucji społecznych i jednostek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gospodarczych, ich struktury i rządzące nimi prawidłowości oraz rozpoznaje źródła tych norm, naturę, zmiany i sposób ich działania.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K_W11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podstawowe zasady etyki zawodowej, w tym etyki zawodu ekonomisty.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K_W12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rozpoznawać i przedstawiać kierunki zmian procesów oraz prawidłowości zachodzące w gospodarce, jej strukturach, instytucjach, jednostkach gospodarczych i więziach ekonomicznych na bazie postępujących procesów integracji i globalizacji oraz o przyczynach,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rzebiegu, skali i skutkach tych zmian.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K_W13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o ewolucji poglądów głównych szkół ekonomicznych, począwszy od ekonomii klasycznej do współczesnej neoklasycznej, ich strukturach, instytucjach i więziach społeczno-ekonomicznych.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  <w:trHeight w:val="952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K_W14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Zna źródła i zakres prawa własności przemysłowej i prawa autorskiego oraz podstawy regulacji prawnych o bezpieczeństwie i higienie pracy.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K_W15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podstawy przedsiębiorczości, w tym zasady tworzenia i rozwoju form indywidualnej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przedsiębiorczości oraz jej rolę i znaczenie w gospodarce.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</w:tbl>
    <w:p w:rsidR="009C1E93" w:rsidRDefault="009C120D">
      <w:r>
        <w:br w:type="page"/>
      </w:r>
    </w:p>
    <w:tbl>
      <w:tblPr>
        <w:tblW w:w="914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39"/>
        <w:gridCol w:w="1438"/>
        <w:gridCol w:w="5618"/>
        <w:gridCol w:w="1451"/>
      </w:tblGrid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9C1E93" w:rsidRDefault="009C120D">
            <w:pPr>
              <w:pStyle w:val="Akapitzlist"/>
              <w:pageBreakBefore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Kierunkowe efekty kształcenia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K_W</w:t>
            </w:r>
            <w:proofErr w:type="spellEnd"/>
          </w:p>
          <w:p w:rsidR="009C1E93" w:rsidRDefault="009C1E93">
            <w:pPr>
              <w:jc w:val="center"/>
            </w:pP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9C1E93" w:rsidRDefault="009C120D">
            <w:pPr>
              <w:jc w:val="center"/>
            </w:pPr>
            <w:r>
              <w:rPr>
                <w:sz w:val="28"/>
                <w:szCs w:val="28"/>
              </w:rPr>
              <w:t>1. Specjalność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sz w:val="28"/>
                <w:szCs w:val="28"/>
              </w:rPr>
              <w:t>ekonomia przedsiębiorstwa (EP)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KEP_W01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o współczesnym środowisku funkcjonowania przedsiębiorstwa, o podstawowych teoriach jego rozwoju oraz uwarunkowaniach prawnych zakładania i prowadzenia działalności gospodarczej. Zna klasyfikację przedsiębiorstw oraz rolę i znaczenie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ktora mikro, małych i średnich przedsiębiorstw w gospodarce narodowej, w tym typu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global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które potrafią się aktywnie włączać w proces internacjonalizacji w okresie globalizacji. Jest świadomy przebiegu procesu umiędzynaradawiania się małych przedsięb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iorstw i stosowania coraz częściej modeli opartych na innowacjach użytecznych w analizie ich zachowań rynkowych, przy eliminowaniu modeli etapowych/sekwencyjnych w tym procesie.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Style w:val="wr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KEP_W02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Style w:val="wrtext"/>
                <w:sz w:val="24"/>
                <w:szCs w:val="24"/>
              </w:rPr>
              <w:t xml:space="preserve">Rozumie budowę efektywnego portfela inwestycyjnego, </w:t>
            </w:r>
            <w:r>
              <w:rPr>
                <w:rStyle w:val="wrtext"/>
                <w:sz w:val="24"/>
                <w:szCs w:val="24"/>
              </w:rPr>
              <w:t>potrzebę szacowania jego parametrów i umie opisać zależność między ryzykiem portfela a zwrotem. Zna procedurę przeprowadzania analizy projektu inwestycyjnego w celu podejmowania efektywnych decyzji inwestycyjnych.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KEP_W03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zakresu funkcji, instrumentów oraz strategii gospodarowania kapitałem ludzkim we współczesnych przedsiębiorstwach.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KEP_W04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świadomy zakresu problematyki podejmowania decyzji w ujęciu procesowym oraz zna podstawowe praktyczne wykorzystywanie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liniowych metod optymalizacyjnych przydatnych do rozwiązywania typowych problemów decyzyjnych o charakterze ekonomicznym występujących w przedsiębiorstwach.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KEP_W05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dotyczącą analizy finansowej przedsiębiorstwa – jej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postaci, pozyskiwania i doboru źródeł jej informacji, instrumentów i metod do jej przeprowadzania.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9C1E93" w:rsidRDefault="009C120D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Specjalność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ekonomia sektora publicznego (ESP)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KESP_W01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Zna i systematyzuje jednostki sektora publicznego, definiuje pojęcia, procesy i </w:t>
            </w:r>
            <w:r>
              <w:t>zjawiska zachodzące w nich, które tworzą specyficzny rynek - rynek usług użyteczności publicznej. Wyróżnia oraz opisuje zagadnienia organizacyjne i ekonomiczno-finansowe jednostek samorządu terytorialnego, jednostek budżetowych (państwowych i samorządowych</w:t>
            </w:r>
            <w:r>
              <w:t>), samorządowych zakładów budżetowych na tle jednostek sektora publicznego określonego w prawie o finansach publicznych.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KESP_W02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Zna zakres i organizację finansów jednostek samorządowych, proces budżetowania w gminach, powiatach i województwach, </w:t>
            </w:r>
            <w:r>
              <w:rPr>
                <w:rFonts w:ascii="Times New Roman" w:hAnsi="Times New Roman" w:cs="Times New Roman"/>
                <w:sz w:val="24"/>
              </w:rPr>
              <w:t>strukturę finansowania ich działalności, instrumenty finansowe i ich wpływ na rozwój ich funkcjonowania oraz rozróżnia sprawozdawczość finansową, rozumie i przedstawia podstawową terminologię stosowaną w teorii i praktyce analizy finansowej jednostek samor</w:t>
            </w:r>
            <w:r>
              <w:rPr>
                <w:rFonts w:ascii="Times New Roman" w:hAnsi="Times New Roman" w:cs="Times New Roman"/>
                <w:sz w:val="24"/>
              </w:rPr>
              <w:t>ządowych i innych jednostek sektora finansów publicznych, jej metody i narzędzia.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KESP_W03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Posiada podstawową wiedzę o odpowiednim przygotowaniu i wdrożeniu projektów współfinansowanych ze środków publicznych jednostek sektora publicznego i innych</w:t>
            </w:r>
            <w:r>
              <w:t xml:space="preserve"> źródłach finansowych zgodnych z prawem finansów publicznych, w tym środków UE oraz o planowaniu przebiegu i zasobach projektu, o tworzeniu, doborze i motywowaniu zespołu projektowego.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</w:rPr>
              <w:t>P6S_WG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KESP_W04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Na bazie rozróżniania aktów ustawodawczych i </w:t>
            </w:r>
            <w:r>
              <w:t>wykonawczych prawa administracyjnego definiuje i wyjaśnia podstawowe zasady i przepisy formalnego i rzeczowego prawa administracyjnego, procedury postępowania administracyjnego, niezbędne w kontaktach z organami administracji państwowej i samorządowej, w r</w:t>
            </w:r>
            <w:r>
              <w:t>óżnych sytuacjach życia społeczno-gospodarczego.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KESP_W05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Definiuje i interpretuje regulacje ustawy Prawo zamówień publicznych wraz z aktami wykonawczymi do niej z punktu widzenia zamawiającego jak i wykonawcy oraz ma podstawową wiedzę o </w:t>
            </w:r>
            <w:r>
              <w:t>naczelnych zasadach i procedurach udzielania zamówień publicznych przez zamawiających, ich zakresie podmiotowym i przedmiotowym, o skutecznym prawnie składaniu środków ochrony prawnej oraz o uzyskaniu zamówienia.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P6S_WG/</w:t>
            </w:r>
          </w:p>
          <w:p w:rsidR="009C1E93" w:rsidRDefault="009C120D">
            <w:pPr>
              <w:jc w:val="center"/>
              <w:rPr>
                <w:b/>
              </w:rPr>
            </w:pPr>
            <w:r>
              <w:rPr>
                <w:b/>
              </w:rPr>
              <w:t>P6S_WK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sz w:val="28"/>
                <w:szCs w:val="28"/>
              </w:rPr>
              <w:t>UMIEJĘTNOŚCI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K_U01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i prawidłowo interpretuje procesy i zjawiska ekonomiczne oraz analizuje je w zakresie różnych obszarów/segmentów działalności gospodarczej.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K_U02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 dobierać dane i inne materiały źródłowe potrzebne do praktycznego analizowania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konkretnych procesów i zjawisk ekonomicznych zachodzących w mikro i makro skali.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  <w:trHeight w:val="906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K_U03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podstawową wiedzę teoretyczną z zakresu ekonomii, w celu opisu i praktycznej analizy dalszego i bliższego otoczenia gospodarczego.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K_U04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Umie posługiwać się podstawowymi pojęciami, metodami i narzędziami w diagnozowaniu stanu konkretnych procesów, zjawisk, zdarzeń gospodarczych, w celu analizy ich przebiegu (ex post, bieżącej i ex </w:t>
            </w:r>
            <w:proofErr w:type="spellStart"/>
            <w:r>
              <w:t>ante</w:t>
            </w:r>
            <w:proofErr w:type="spellEnd"/>
            <w:r>
              <w:t>) w ujęciu przyczynowo-skutkowym</w:t>
            </w:r>
            <w:r>
              <w:rPr>
                <w:b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K_U05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Umie rozpoznawać, określać i analizować przebieg i przyczyny procesów, zjawisk, zdarzeń zachodzących w otoczeniu gospodarczym.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K_U06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Potrafi w oparciu o prawidłowo rozpoznane materiały źródłowe oraz przy zastosowaniu standardowych metod i technik</w:t>
            </w:r>
            <w:r>
              <w:t xml:space="preserve"> prognozować praktyczne skutki ekonomiczne, głównych elementów/segmentów gospodarki.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K_U07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Umie dostrzec i precyzować determinanty zachodzące w otoczeniu gospodarczym i wskazywać ich właściwe znaczenie.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K_U08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Właściwie posługuje się </w:t>
            </w:r>
            <w:r>
              <w:t>normami prawnymi regulującymi funkcjonowanie jednostek gospodarczych i jednostek finansów publicznych przy rozwiązywaniu konkretnych zadań i problemów ekonomicznych.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K_U09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 wykorzystywać zdobytą wiedzę w podjętej działalności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ekonomisty i przewidywać praktyczne skutki konkretnych działań, przy uwzględnieniu norm etycznych.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K_U10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wybrać odpowiednie metody, procedury i dobre praktyki do wykonywania zadań i rozwiązywania problemów występujących w różnych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obszarach/sferach działalności gospodarczej.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K_U11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i ocenia proponowane problemy natury ekonomicznej oraz wskazuje na odpowiednie ich rozwiązania, z wyjaśnianiem właściwych rozstrzygnięć spornych kwestii.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K_U12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procesy i zjawiska gospodarcze oraz potrzebę ich analizowania zgodnie z dyscyplinami szczegółowymi obszaru nauk ekonomicznych i innych pokrewnych nauk społecznych.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K_U13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przygotować, w sposób logiczny i zrozumiały, typowe prace pisemne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języku polskim i języku obcym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dotyczące zagadnień szczegółowych, z wykorzystaniem podstawowych ujęć teoretycznych oraz innych źródeł.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K_U14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 przygotować wystąpienia ustne, w języku polskim i języku obcym, dotyczące zagadnień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szczegółowych, z wykorzystaniem podstawowych ujęć teoretycznych i innych różnych źródeł.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K_U15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aktywnie pracować i współdziałać w grupie pełniąc w niej różne role, zarówno na szczeblu wykonawczym jak i kierowniczym.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P6S_UO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K_U16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zdolny do wykonywania pracy w zespole, w tym do planowania, organizowania, przewodzenia i kontrolowania jej przebiegu oraz kierowania zespołem.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P6S_UO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spacing w:before="40" w:after="40"/>
              <w:jc w:val="center"/>
            </w:pPr>
            <w:r>
              <w:rPr>
                <w:b/>
              </w:rPr>
              <w:t>K_U17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 umie posługiwać się językiem obcym na poziomie B2 Europejskiego Systemu Opisu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Kształcenia Językowego.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9C1E93" w:rsidRDefault="009C120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Kierunkowe efekty kształcenia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K_U</w:t>
            </w:r>
            <w:proofErr w:type="spellEnd"/>
          </w:p>
          <w:p w:rsidR="009C1E93" w:rsidRDefault="009C1E93">
            <w:pPr>
              <w:jc w:val="center"/>
            </w:pP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9C1E93" w:rsidRDefault="009C120D">
            <w:pPr>
              <w:jc w:val="center"/>
            </w:pPr>
            <w:r>
              <w:rPr>
                <w:sz w:val="28"/>
                <w:szCs w:val="28"/>
              </w:rPr>
              <w:t>1. Specjalność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sz w:val="28"/>
                <w:szCs w:val="28"/>
              </w:rPr>
              <w:t>ekonomia przedsiębiorstwa (EP)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KEP_U01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1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bazie wiedzy o przedsiębiorstwie i teoriach o jego funkcjonowaniu umie identyfikować, interpretować i wyjaśniać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istotę i zmieniające się cele.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KEP_U02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1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opisać istotę podstawowych rodzajów strategii tworzenia i rozwoju przedsiębiorstw na rynku krajowym i międzynarodowym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z zakresu gospodarowania kapitałem ludzkim, oraz rozpoznawać i identyfikować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ryzyka, ich klasyfikacje i narzędzia ich identyfikacji w praktyce, w szczególności mikro i małych przedsiębiorstw. Potrafi wybierać oraz raportować sytuację i pozycję rynkową przedsiębiorstwa, określać jego udział w rynku.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  <w:rPr>
                <w:rStyle w:val="wrtext"/>
              </w:rPr>
            </w:pPr>
            <w:r>
              <w:rPr>
                <w:b/>
                <w:bCs/>
              </w:rPr>
              <w:t>KEP_U03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1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Style w:val="wrtext"/>
                <w:sz w:val="24"/>
                <w:szCs w:val="24"/>
              </w:rPr>
              <w:t>Rozpoznaje metody i różnice w wycenie wartości firmy i wartości przedsiębiorstwa. Ponadto umie opisać procedurę przeprowadzania analizy projektu inwestycyjnego, strukturę jego finansowania, symulacje i błędy w prognozach.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KEP_U04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1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wyróżnić i opisać podstawowe fazy i elementy procesu podejmowania decyzji oraz poprawnie i użytecznie interpretować stosowanie podstawowych modeli optymalizujących podejmowanie decyzji ekonomicznych pod kątem przydatności dla funkcjonującego przedsiębiorst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KEP_U05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both"/>
              <w:rPr>
                <w:b/>
                <w:bCs/>
              </w:rPr>
            </w:pPr>
            <w:r>
              <w:t xml:space="preserve">Zna cele, cechy i klasyfikuję sprawozdawczość finansową jednostek, oraz umie ją wyszukać i zgromadzić w celu przeprowadzenia analizy finansowej. Potrafi wykorzystać instrumenty postaci analizy finansowej do rozwiązania </w:t>
            </w:r>
            <w:r>
              <w:t>określonego problemu decyzyjnego w przedsiębiorstwie, do oceny sprawności jego działania, do prognozowania i planowania sytuacji finansowej przedsiębiorstwa.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9C1E93" w:rsidRDefault="009C120D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Specjalność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ekonomia sektora publicznego (ESP)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KESP_U01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Identyfikuje strukturę usług</w:t>
            </w:r>
            <w:r>
              <w:t xml:space="preserve"> publicznych, organizację świadczenia i modele usług oraz metody analizy wybranych rodzajów usług użyteczności publicznej (ochrony zdrowia, pomocy i opieki społecznej oraz oświaty, wychowania i edukacji)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KESP_U02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Umie wyjaśnić podstawowe zasady </w:t>
            </w:r>
            <w:r>
              <w:t>prowadzenia gospodarki finansowej jednostek sektora publicznego, w szczególności sektora samorządowego, państwowych i samorządowych jednostek budżetowych, samorządowych zakładów budżetowych, oraz zasady ich tworzenia, łączenia i likwidacji.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KESP_U03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Umie przedstawić przygotowany projekt inwestycyjny realizowanego przez jednostki sektora publicznego, w tym harmonogramu projektu, planowanie zasobów, budżetowanie projektu, określenie źródeł ryzyka w projekcie i metod jego ograniczania.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KESP_U04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>Umie umiejscowić prawo administracyjne na tle innych dziedzin prawa, wyjaśnić podstawowe pojęcia tego prawa, wskazać organy i strony, zasady uczestnictwa w postępowaniu administracyjnym i jego elementy, oraz metody i czynności związane z</w:t>
            </w:r>
            <w:r>
              <w:t xml:space="preserve"> egzekwowaniem wierzytelności wobec organów administracji publicznej w ramach postępowania egzekucyjnego. Nabywa umiejętność adaptacji poprawnego zaplanowania zamówień publicznych, przygotowania i przeprowadzenia postępowania oraz właściwego ich udokumento</w:t>
            </w:r>
            <w:r>
              <w:t>wania.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P6S_UW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center"/>
            </w:pPr>
            <w:r>
              <w:rPr>
                <w:b/>
                <w:bCs/>
              </w:rPr>
              <w:t>KESP_U05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Umie opisać i zaprezentować etapowość procedury budżetowej jednostek samorządowych, rodzaje, strukturę i metody tworzenia budżetów tych jednostek, klasyfikację podstawowych wielkości budżetu jednostki samorządowej według wielu </w:t>
            </w:r>
            <w:r>
              <w:t>kryteriów podziału (dochodów, wydatków, przychodów i rozchodów), a także wyjaśniać zasady sporządzania, cechy i rodzaje sprawozdań finansowych jednostek sektora publicznego, identyfikować je w obowiązującej prawnej formie i treści oraz poddawać analizie dl</w:t>
            </w:r>
            <w:r>
              <w:t>a oceny sytuacji finansowej tych jednostek.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NormalnyWeb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P6S_UW/</w:t>
            </w:r>
          </w:p>
          <w:p w:rsidR="009C1E93" w:rsidRDefault="009C120D">
            <w:pPr>
              <w:pStyle w:val="NormalnyWeb"/>
              <w:spacing w:before="0" w:after="0"/>
              <w:jc w:val="center"/>
            </w:pPr>
            <w:r>
              <w:rPr>
                <w:b/>
                <w:bCs/>
              </w:rPr>
              <w:t>P6S_UK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K_K01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świadomy potrzeby dalszego i ciągłego uczenia się w celu podnoszenia swoich kwalifikacji zawodowych, w szczególności uzupełniania i doskonalenia nabytej wiedzy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nauk ekonomicznych i  innych społecznych oraz dbałości o szeroko pojęty rozwój psychofizyczny.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r>
              <w:t xml:space="preserve">/ </w:t>
            </w:r>
          </w:p>
          <w:p w:rsidR="009C1E93" w:rsidRDefault="009C120D">
            <w:r>
              <w:rPr>
                <w:b/>
              </w:rPr>
              <w:t>P6S_KK</w:t>
            </w:r>
          </w:p>
        </w:tc>
      </w:tr>
      <w:tr w:rsidR="009C1E93">
        <w:trPr>
          <w:cantSplit/>
          <w:trHeight w:val="126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spacing w:before="40" w:after="40"/>
            </w:pPr>
            <w:r>
              <w:rPr>
                <w:b/>
              </w:rPr>
              <w:t>K_K02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odpowiednio identyfikować, wybierać, określać i przedstawiać hierarchie celów i priorytety służące realizacji określonego/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siebie lub innych zadania/ń.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P6S_KR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spacing w:before="40" w:after="40"/>
            </w:pPr>
            <w:r>
              <w:rPr>
                <w:b/>
              </w:rPr>
              <w:t>K_K03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prawidłowego identyfikowania i rozstrzygania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dylematów (prawnych, społecznych i ekonomicznych) w praktyce wykonywania zawodu ekonomisty.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P6S_KR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spacing w:before="40" w:after="40"/>
            </w:pPr>
            <w:r>
              <w:rPr>
                <w:b/>
              </w:rPr>
              <w:t>K_K04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Rozumie praktyczne stosowanie zdobytej wiedzy i umiejętności w przygotowywaniu różnych projektów społecznych i ekonomicznych.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P6S_KK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P6S_KO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spacing w:before="40" w:after="40"/>
            </w:pPr>
            <w:r>
              <w:rPr>
                <w:b/>
              </w:rPr>
              <w:t>K_K05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zdolny do uczestniczenia i wnoszenia wkładu w przygotowaniu projektów społecznych (gospodarczych, politycznych, obywatelskich), uwzględniając aspekty prawne, ekonomiczne i polityczne.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P6S_KK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P6S_KO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spacing w:before="40" w:after="40"/>
            </w:pPr>
            <w:r>
              <w:rPr>
                <w:b/>
              </w:rPr>
              <w:t>K_K06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uzupełniać i doskonalić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nabytą wiedzę i umiejętności, w szczególności w  zakresie nauk ekonomicznych.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K_K07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Akapitzlist"/>
              <w:spacing w:before="40" w:after="40" w:line="240" w:lineRule="auto"/>
              <w:ind w:left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myśleć i działać w sposób profesjonalny, etyczny i przedsiębiorczy optymalnie wykorzystując zdobytą wiedzę ekonomiczną.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P6S_KR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C1E93" w:rsidRDefault="009C120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Kierunkowe efekty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kształcenia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K_K</w:t>
            </w:r>
            <w:proofErr w:type="spellEnd"/>
          </w:p>
          <w:p w:rsidR="009C1E93" w:rsidRDefault="009C120D">
            <w:r>
              <w:rPr>
                <w:b/>
              </w:rPr>
              <w:t xml:space="preserve"> 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C1E93" w:rsidRDefault="009C120D">
            <w:r>
              <w:rPr>
                <w:sz w:val="28"/>
                <w:szCs w:val="28"/>
              </w:rPr>
              <w:t>1. Specjalność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bCs/>
                <w:i/>
                <w:iCs/>
              </w:rPr>
              <w:t>ekonomia przedsiębiorstwa</w:t>
            </w:r>
            <w:r>
              <w:rPr>
                <w:b/>
                <w:bCs/>
              </w:rPr>
              <w:t xml:space="preserve"> (EP)</w:t>
            </w:r>
          </w:p>
        </w:tc>
      </w:tr>
      <w:tr w:rsidR="009C1E93">
        <w:trPr>
          <w:cantSplit/>
          <w:trHeight w:val="220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E93" w:rsidRDefault="009C120D">
            <w:pPr>
              <w:pStyle w:val="NormalnyWeb"/>
              <w:spacing w:before="0" w:after="0"/>
            </w:pPr>
            <w:r>
              <w:rPr>
                <w:b/>
                <w:bCs/>
              </w:rPr>
              <w:t>KEP_K01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Potrafi interpretować istotę działalności przedsiębiorstwa na tle historii teorii po teorie współczesne. Rozróżnia i  opisuje podstawowe elementy systemu wspierania </w:t>
            </w:r>
            <w:r>
              <w:t>przedsiębiorczości i przedsiębiorstw w Polsce, obejmującego m.in. instytucje wspierające małe przedsiębiorstwa działające na trzech poziomach: krajowym, regionalnym i lokalnym oraz programy wspierające rozwój tego rodzaju przedsiębiorstw.</w:t>
            </w:r>
            <w:r>
              <w:rPr>
                <w:color w:val="FF0000"/>
                <w:spacing w:val="-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P6S_KO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NormalnyWeb"/>
              <w:spacing w:before="0" w:after="0"/>
              <w:rPr>
                <w:rStyle w:val="wrtext"/>
              </w:rPr>
            </w:pPr>
            <w:r>
              <w:rPr>
                <w:b/>
                <w:bCs/>
              </w:rPr>
              <w:t>KEP_K02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rPr>
                <w:rStyle w:val="wrtext"/>
              </w:rPr>
              <w:t>Potrafi wykonać i zaprezentować zastosowanie podstawowych metod wyceny wartości przedsiębiorstwa, oraz współuczestniczyć w wykonaniu analizy projektu inwestycyjnego.</w:t>
            </w:r>
            <w:r>
              <w:t xml:space="preserve"> Rozróżnia i interpretuje narzędzia badań rynkowych stosowane w analizie rynku, jeg</w:t>
            </w:r>
            <w:r>
              <w:t>o równowagi, pojemności i chłonności oraz  w prognozowaniu zmian dynamicznych w popycie pod wpływem czynników ekonomicznych i pozaekonomicznych.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</w:rPr>
            </w:pPr>
            <w:r>
              <w:rPr>
                <w:b/>
              </w:rP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P6S_KO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NormalnyWeb"/>
              <w:spacing w:before="0" w:after="0"/>
            </w:pPr>
            <w:r>
              <w:rPr>
                <w:b/>
                <w:bCs/>
              </w:rPr>
              <w:t>KEP_K03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Umie opracować podstawowe postacie analizy finansowej przedsiębiorstw w oparciu o znajomość jej materiałów źródłowych i zaprezentować jej wyniki. 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-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9C1E93" w:rsidRDefault="009C120D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Specjalność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ekonomia sektora publicznego (ESP)</w:t>
            </w:r>
          </w:p>
        </w:tc>
      </w:tr>
      <w:tr w:rsidR="009C1E93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/>
              <w:ind w:left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NormalnyWeb"/>
              <w:spacing w:before="0" w:after="0"/>
            </w:pPr>
            <w:r>
              <w:rPr>
                <w:b/>
                <w:bCs/>
              </w:rPr>
              <w:t>KESP_K01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Potrafi opisać procedurę tworzenia </w:t>
            </w:r>
            <w:r>
              <w:t>budżetów i planów finansowych form organizacyjno-prawnych sektora finansów publicznych oraz wyjaśnić zakres odpowiedzialności i właściwe organy w sprawach o naruszenie dyscypliny finansów publicznych.  Opisuje i przedstawia procedurę przygotowania zamówien</w:t>
            </w:r>
            <w:r>
              <w:t>ia publicznego przez zamawiającego, wskazuje jego prawa i obowiązki oraz może współuczestniczyć w przeprowadzeniu postępowania w zależności od trybu udzielania zamówienia.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r>
              <w:t>Brak odniesienia do symboliki PRK</w:t>
            </w:r>
          </w:p>
        </w:tc>
      </w:tr>
      <w:tr w:rsidR="009C1E93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E93">
            <w:pPr>
              <w:pStyle w:val="Akapitzlist"/>
              <w:snapToGrid w:val="0"/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pStyle w:val="NormalnyWeb"/>
              <w:spacing w:before="0" w:after="0"/>
            </w:pPr>
            <w:r>
              <w:rPr>
                <w:b/>
                <w:bCs/>
              </w:rPr>
              <w:t>KESP_K02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E93" w:rsidRDefault="009C120D">
            <w:pPr>
              <w:jc w:val="both"/>
            </w:pPr>
            <w:r>
              <w:t xml:space="preserve">Wskazuje i uzasadnia różnice między </w:t>
            </w:r>
            <w:r>
              <w:t>sprawozdawczością budżetową a sprawozdawczością finansową jednostek sektora publicznego oraz  w oparciu o znajomość i pozyskanie źródeł tych sprawozdawczości potrafi:</w:t>
            </w:r>
          </w:p>
          <w:p w:rsidR="009C1E93" w:rsidRDefault="009C120D">
            <w:pPr>
              <w:jc w:val="both"/>
            </w:pPr>
            <w:r>
              <w:t xml:space="preserve">-  przeprowadzić analizę struktury budżetu jednostki samorządowej i zaprezentować jej </w:t>
            </w:r>
            <w:r>
              <w:t>wyniki wskazując słabe strony;</w:t>
            </w:r>
          </w:p>
          <w:p w:rsidR="009C1E93" w:rsidRDefault="009C120D">
            <w:pPr>
              <w:jc w:val="both"/>
              <w:rPr>
                <w:b/>
                <w:bCs/>
              </w:rPr>
            </w:pPr>
            <w:r>
              <w:t xml:space="preserve">- dokonać praktycznego wyboru i zastosować poznane metody i narzędzia z zakresu analizy finansowej jednostek tego sektora, w zależności od potrzeb informacyjnych jej odbiorców.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E93" w:rsidRDefault="009C120D">
            <w:r>
              <w:t>/</w:t>
            </w:r>
          </w:p>
          <w:p w:rsidR="009C1E93" w:rsidRDefault="009C120D">
            <w:pPr>
              <w:rPr>
                <w:b/>
              </w:rPr>
            </w:pPr>
            <w:r>
              <w:rPr>
                <w:b/>
              </w:rPr>
              <w:t>P6S_KO</w:t>
            </w:r>
          </w:p>
        </w:tc>
      </w:tr>
      <w:tr w:rsidR="009C1E93"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E93" w:rsidRDefault="009C12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Objaśnienie oznaczeń do opisu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C1E93" w:rsidRDefault="009C120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K 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podkreślnikiem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kierunkowe efekty kształcenia</w:t>
            </w:r>
          </w:p>
          <w:p w:rsidR="009C1E93" w:rsidRDefault="009C120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– kategoria wiedzy</w:t>
            </w:r>
          </w:p>
          <w:p w:rsidR="009C1E93" w:rsidRDefault="009C120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– kategoria umiejętności</w:t>
            </w:r>
          </w:p>
          <w:p w:rsidR="009C1E93" w:rsidRDefault="009C120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efekty kształcenia w obszarze kształcenia w zakresie nauk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społecznych dla studiów pierwszego stopnia</w:t>
            </w:r>
          </w:p>
          <w:p w:rsidR="009C1E93" w:rsidRDefault="009C120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01, 02, 03 i kolejne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numer efektu kształcenia</w:t>
            </w:r>
          </w:p>
          <w:p w:rsidR="009C1E93" w:rsidRDefault="009C1E9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93" w:rsidRDefault="009C120D">
            <w:pPr>
              <w:pStyle w:val="Akapitzlist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1.EP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kierunkowe efekty kształcenia na specjalności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ekonomia przedsiębiorstwa (EP)</w:t>
            </w:r>
          </w:p>
          <w:p w:rsidR="009C1E93" w:rsidRDefault="009C120D">
            <w:r>
              <w:rPr>
                <w:b/>
                <w:color w:val="000000"/>
              </w:rPr>
              <w:t>2.ESP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kierunkowe efekty kształcenia na specjalności </w:t>
            </w:r>
            <w:r>
              <w:rPr>
                <w:b/>
                <w:i/>
                <w:color w:val="000000"/>
              </w:rPr>
              <w:t xml:space="preserve">ekonomia sektora </w:t>
            </w:r>
            <w:r>
              <w:rPr>
                <w:b/>
                <w:i/>
                <w:color w:val="000000"/>
              </w:rPr>
              <w:t>publicznego(ESP)</w:t>
            </w:r>
          </w:p>
        </w:tc>
      </w:tr>
    </w:tbl>
    <w:p w:rsidR="009C1E93" w:rsidRDefault="009C1E93"/>
    <w:sectPr w:rsidR="009C1E93" w:rsidSect="009C1E93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1E93"/>
    <w:rsid w:val="009C120D"/>
    <w:rsid w:val="009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5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qFormat/>
    <w:rsid w:val="00F7795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9C1E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1E93"/>
    <w:pPr>
      <w:spacing w:after="140" w:line="276" w:lineRule="auto"/>
    </w:pPr>
  </w:style>
  <w:style w:type="paragraph" w:styleId="Lista">
    <w:name w:val="List"/>
    <w:basedOn w:val="Tekstpodstawowy"/>
    <w:rsid w:val="009C1E93"/>
    <w:rPr>
      <w:rFonts w:cs="Arial"/>
    </w:rPr>
  </w:style>
  <w:style w:type="paragraph" w:customStyle="1" w:styleId="Caption">
    <w:name w:val="Caption"/>
    <w:basedOn w:val="Normalny"/>
    <w:qFormat/>
    <w:rsid w:val="009C1E9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C1E93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779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qFormat/>
    <w:rsid w:val="00F77959"/>
    <w:pPr>
      <w:spacing w:before="280" w:after="280"/>
    </w:pPr>
  </w:style>
  <w:style w:type="paragraph" w:styleId="Akapitzlist">
    <w:name w:val="List Paragraph"/>
    <w:basedOn w:val="Normalny"/>
    <w:qFormat/>
    <w:rsid w:val="00F779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2641</Words>
  <Characters>15847</Characters>
  <Application>Microsoft Office Word</Application>
  <DocSecurity>0</DocSecurity>
  <Lines>132</Lines>
  <Paragraphs>36</Paragraphs>
  <ScaleCrop>false</ScaleCrop>
  <Company>Hewlett-Packard Company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dziewczyny</dc:creator>
  <dc:description/>
  <cp:lastModifiedBy>monikaanyz</cp:lastModifiedBy>
  <cp:revision>4</cp:revision>
  <dcterms:created xsi:type="dcterms:W3CDTF">2018-04-15T21:51:00Z</dcterms:created>
  <dcterms:modified xsi:type="dcterms:W3CDTF">2019-01-18T11:29:00Z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