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3" w:rsidRDefault="00976233" w:rsidP="009704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233" w:rsidRDefault="00976233" w:rsidP="00976233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PYTANIA </w:t>
      </w:r>
    </w:p>
    <w:p w:rsidR="00976233" w:rsidRDefault="00976233" w:rsidP="00976233">
      <w:pPr>
        <w:pStyle w:val="NormalnyWeb"/>
        <w:spacing w:after="0" w:line="360" w:lineRule="auto"/>
        <w:jc w:val="center"/>
      </w:pPr>
      <w:r>
        <w:rPr>
          <w:b/>
          <w:bCs/>
        </w:rPr>
        <w:t>na egzamin dyplomowy – Wydział Prawa i Bezpieczeństwa</w:t>
      </w:r>
    </w:p>
    <w:p w:rsidR="00976233" w:rsidRDefault="00976233" w:rsidP="00976233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kierunek  bezpiec</w:t>
      </w:r>
      <w:r w:rsidR="00262A3D">
        <w:rPr>
          <w:b/>
          <w:bCs/>
        </w:rPr>
        <w:t>zeństwo wewnętrzne  studia magi</w:t>
      </w:r>
      <w:r w:rsidR="007372CD">
        <w:rPr>
          <w:b/>
          <w:bCs/>
        </w:rPr>
        <w:t>sterskie rok akademicki 2020/2021</w:t>
      </w:r>
    </w:p>
    <w:p w:rsidR="00312EDC" w:rsidRPr="00970404" w:rsidRDefault="00312EDC" w:rsidP="00970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Czynności operacyjno – rozpoznawcze służb zwalczających przestępczość – prawne podstawy, formy i metody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Europol – podstawy prawne działania, zadania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5A7E0A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problematykę</w:t>
      </w:r>
      <w:r w:rsidR="00312EDC">
        <w:rPr>
          <w:rFonts w:ascii="Times New Roman" w:hAnsi="Times New Roman" w:cs="Times New Roman"/>
          <w:sz w:val="24"/>
          <w:szCs w:val="24"/>
        </w:rPr>
        <w:t xml:space="preserve"> zachowań suicydologicznych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0404">
        <w:rPr>
          <w:rFonts w:ascii="Times New Roman" w:hAnsi="Times New Roman" w:cs="Times New Roman"/>
          <w:sz w:val="24"/>
          <w:szCs w:val="24"/>
        </w:rPr>
        <w:t>echanizmy reagowania kryzysowego Unii Europejskiej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działania Policji</w:t>
      </w:r>
      <w:r>
        <w:rPr>
          <w:rFonts w:ascii="Times New Roman" w:hAnsi="Times New Roman" w:cs="Times New Roman"/>
          <w:sz w:val="24"/>
          <w:szCs w:val="24"/>
        </w:rPr>
        <w:t xml:space="preserve"> w sytuacjach kryzysowych np. powódź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Omów działanie </w:t>
      </w:r>
      <w:proofErr w:type="spellStart"/>
      <w:r w:rsidRPr="00970404">
        <w:rPr>
          <w:rFonts w:ascii="Times New Roman" w:hAnsi="Times New Roman" w:cs="Times New Roman"/>
          <w:sz w:val="24"/>
          <w:szCs w:val="24"/>
        </w:rPr>
        <w:t>Eurojustu</w:t>
      </w:r>
      <w:proofErr w:type="spellEnd"/>
      <w:r w:rsidRPr="00970404">
        <w:rPr>
          <w:rFonts w:ascii="Times New Roman" w:hAnsi="Times New Roman" w:cs="Times New Roman"/>
          <w:sz w:val="24"/>
          <w:szCs w:val="24"/>
        </w:rPr>
        <w:t xml:space="preserve"> – zadania i organizacja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Europejski Nakaz Aresztowania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i s</w:t>
      </w:r>
      <w:r>
        <w:rPr>
          <w:rFonts w:ascii="Times New Roman" w:hAnsi="Times New Roman" w:cs="Times New Roman"/>
          <w:sz w:val="24"/>
          <w:szCs w:val="24"/>
        </w:rPr>
        <w:t xml:space="preserve">charakteryzuj przesłanki </w:t>
      </w:r>
      <w:r w:rsidRPr="00970404">
        <w:rPr>
          <w:rFonts w:ascii="Times New Roman" w:hAnsi="Times New Roman" w:cs="Times New Roman"/>
          <w:sz w:val="24"/>
          <w:szCs w:val="24"/>
        </w:rPr>
        <w:t>wprowadzenia stanu wojennego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</w:t>
      </w:r>
      <w:r>
        <w:rPr>
          <w:rFonts w:ascii="Times New Roman" w:hAnsi="Times New Roman" w:cs="Times New Roman"/>
          <w:sz w:val="24"/>
          <w:szCs w:val="24"/>
        </w:rPr>
        <w:t xml:space="preserve">w i scharakteryzuj </w:t>
      </w:r>
      <w:r w:rsidRPr="00970404">
        <w:rPr>
          <w:rFonts w:ascii="Times New Roman" w:hAnsi="Times New Roman" w:cs="Times New Roman"/>
          <w:sz w:val="24"/>
          <w:szCs w:val="24"/>
        </w:rPr>
        <w:t>tryb wprowadzenia stanu wyjątkowego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2A45BA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źródeł prawa Unii Europejskiej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instytucjonalne aspekty międzynarodowej współpracy w zakresie zwalczania przestępczości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BB5F67">
        <w:rPr>
          <w:rFonts w:ascii="Times New Roman" w:hAnsi="Times New Roman" w:cs="Times New Roman"/>
          <w:sz w:val="24"/>
          <w:szCs w:val="24"/>
        </w:rPr>
        <w:t xml:space="preserve"> konstytucyjne organy państwa właściwe w sprawach utrzymania bezpieczeństwa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2F17A2" w:rsidRDefault="002F17A2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A2">
        <w:rPr>
          <w:rFonts w:ascii="Times New Roman" w:hAnsi="Times New Roman" w:cs="Times New Roman"/>
          <w:sz w:val="24"/>
          <w:szCs w:val="24"/>
        </w:rPr>
        <w:t xml:space="preserve">Zgodnie z ustawą o ochronie danych osobowych omów zadania i kompetencje GIODO  </w:t>
      </w:r>
      <w:r w:rsidR="005A7E0A" w:rsidRPr="002F1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pojęcie i elementy infrastruktury krytycznej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86D79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naczelne zasady dowodzenia i kierowania operacjami w sytuacjach kryzysowych.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problem zagrożenia przestępczością we współczesnym świecie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F137B6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rolę </w:t>
      </w:r>
      <w:r w:rsidR="005A7E0A">
        <w:rPr>
          <w:rFonts w:ascii="Times New Roman" w:hAnsi="Times New Roman" w:cs="Times New Roman"/>
          <w:sz w:val="24"/>
          <w:szCs w:val="24"/>
        </w:rPr>
        <w:t>powiatu (starosty)</w:t>
      </w:r>
      <w:r>
        <w:rPr>
          <w:rFonts w:ascii="Times New Roman" w:hAnsi="Times New Roman" w:cs="Times New Roman"/>
          <w:sz w:val="24"/>
          <w:szCs w:val="24"/>
        </w:rPr>
        <w:t xml:space="preserve"> w zakresie zapewnienia bezpieczeństwa na przykładzie Komisji Bezpieczeństwa i Porządku.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przykładowe, rządowe programy profilaktyczne (np. Razem Bezpieczniej)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F52A61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Omów </w:t>
      </w:r>
      <w:r w:rsidR="002F17A2">
        <w:rPr>
          <w:rFonts w:ascii="Times New Roman" w:hAnsi="Times New Roman" w:cs="Times New Roman"/>
          <w:sz w:val="24"/>
          <w:szCs w:val="24"/>
        </w:rPr>
        <w:t xml:space="preserve">zadania </w:t>
      </w:r>
      <w:r w:rsidR="00A745E2">
        <w:rPr>
          <w:rFonts w:ascii="Times New Roman" w:hAnsi="Times New Roman" w:cs="Times New Roman"/>
          <w:sz w:val="24"/>
          <w:szCs w:val="24"/>
        </w:rPr>
        <w:t>Agencji Bezpieczeństwa Wewnętrznego.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970404">
        <w:rPr>
          <w:rFonts w:ascii="Times New Roman" w:hAnsi="Times New Roman" w:cs="Times New Roman"/>
          <w:sz w:val="24"/>
          <w:szCs w:val="24"/>
        </w:rPr>
        <w:t xml:space="preserve"> rolę admini</w:t>
      </w:r>
      <w:r>
        <w:rPr>
          <w:rFonts w:ascii="Times New Roman" w:hAnsi="Times New Roman" w:cs="Times New Roman"/>
          <w:sz w:val="24"/>
          <w:szCs w:val="24"/>
        </w:rPr>
        <w:t>stracji rządowej i samorządowej w zakresie</w:t>
      </w:r>
      <w:r w:rsidRPr="00970404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lastRenderedPageBreak/>
        <w:t>Omów sposoby rozwiązywania konfliktów społecznych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strategię bezpieczeństwa wewnętrznego Unii Europejskiej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970404">
        <w:rPr>
          <w:rFonts w:ascii="Times New Roman" w:hAnsi="Times New Roman" w:cs="Times New Roman"/>
          <w:sz w:val="24"/>
          <w:szCs w:val="24"/>
        </w:rPr>
        <w:t xml:space="preserve"> strukturę organizacyjną i zadania </w:t>
      </w:r>
      <w:r>
        <w:rPr>
          <w:rFonts w:ascii="Times New Roman" w:hAnsi="Times New Roman" w:cs="Times New Roman"/>
          <w:sz w:val="24"/>
          <w:szCs w:val="24"/>
        </w:rPr>
        <w:t xml:space="preserve">pionu ruchu drogowego </w:t>
      </w:r>
      <w:r w:rsidRPr="00970404">
        <w:rPr>
          <w:rFonts w:ascii="Times New Roman" w:hAnsi="Times New Roman" w:cs="Times New Roman"/>
          <w:sz w:val="24"/>
          <w:szCs w:val="24"/>
        </w:rPr>
        <w:t>Policji w Polsce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stymulowanie aktywności obywatelskiej na rzecz bezpieczeństwa lokalnego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system nadzoru i zarządzania Policją</w:t>
      </w:r>
      <w:r w:rsidR="007372CD">
        <w:rPr>
          <w:rFonts w:ascii="Times New Roman" w:hAnsi="Times New Roman" w:cs="Times New Roman"/>
          <w:sz w:val="24"/>
          <w:szCs w:val="24"/>
        </w:rPr>
        <w:t xml:space="preserve"> w Polsce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C30405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czynności wyjaśniające prowadzone przez Policję w sprawach o wykroczenia</w:t>
      </w:r>
      <w:r w:rsidR="005A7E0A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środki techniczno – monitorujące i ich wpływ na poziom bezpieczeństwa lokalnego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Omów zakres odpowiedzialności nieletnich sprawców </w:t>
      </w:r>
      <w:r w:rsidR="005A7E0A">
        <w:rPr>
          <w:rFonts w:ascii="Times New Roman" w:hAnsi="Times New Roman" w:cs="Times New Roman"/>
          <w:sz w:val="24"/>
          <w:szCs w:val="24"/>
        </w:rPr>
        <w:t>czynów karalnych.</w:t>
      </w:r>
    </w:p>
    <w:p w:rsidR="007372CD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D">
        <w:rPr>
          <w:rFonts w:ascii="Times New Roman" w:hAnsi="Times New Roman" w:cs="Times New Roman"/>
          <w:sz w:val="24"/>
          <w:szCs w:val="24"/>
        </w:rPr>
        <w:t xml:space="preserve">Omów </w:t>
      </w:r>
      <w:r w:rsidR="005A7E0A">
        <w:rPr>
          <w:rFonts w:ascii="Times New Roman" w:hAnsi="Times New Roman" w:cs="Times New Roman"/>
          <w:sz w:val="24"/>
          <w:szCs w:val="24"/>
        </w:rPr>
        <w:t xml:space="preserve">podstawy i </w:t>
      </w:r>
      <w:r w:rsidRPr="007372CD">
        <w:rPr>
          <w:rFonts w:ascii="Times New Roman" w:hAnsi="Times New Roman" w:cs="Times New Roman"/>
          <w:sz w:val="24"/>
          <w:szCs w:val="24"/>
        </w:rPr>
        <w:t xml:space="preserve">zasady ochrony obiektów </w:t>
      </w:r>
      <w:r w:rsidR="007372CD" w:rsidRPr="007372CD">
        <w:rPr>
          <w:rFonts w:ascii="Times New Roman" w:hAnsi="Times New Roman" w:cs="Times New Roman"/>
          <w:sz w:val="24"/>
          <w:szCs w:val="24"/>
        </w:rPr>
        <w:t xml:space="preserve">podlegających obowiązkowej </w:t>
      </w:r>
      <w:r w:rsidRPr="007372CD">
        <w:rPr>
          <w:rFonts w:ascii="Times New Roman" w:hAnsi="Times New Roman" w:cs="Times New Roman"/>
          <w:sz w:val="24"/>
          <w:szCs w:val="24"/>
        </w:rPr>
        <w:t xml:space="preserve">ochronie </w:t>
      </w:r>
      <w:r w:rsidR="007372CD" w:rsidRPr="007372CD">
        <w:rPr>
          <w:rFonts w:ascii="Times New Roman" w:hAnsi="Times New Roman" w:cs="Times New Roman"/>
          <w:sz w:val="24"/>
          <w:szCs w:val="24"/>
        </w:rPr>
        <w:t>przez specjalistyc</w:t>
      </w:r>
      <w:r w:rsidR="007372CD">
        <w:rPr>
          <w:rFonts w:ascii="Times New Roman" w:hAnsi="Times New Roman" w:cs="Times New Roman"/>
          <w:sz w:val="24"/>
          <w:szCs w:val="24"/>
        </w:rPr>
        <w:t>zne uzbrojone formacje ochronne.</w:t>
      </w:r>
    </w:p>
    <w:p w:rsidR="00312EDC" w:rsidRPr="007372CD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D">
        <w:rPr>
          <w:rFonts w:ascii="Times New Roman" w:hAnsi="Times New Roman" w:cs="Times New Roman"/>
          <w:sz w:val="24"/>
          <w:szCs w:val="24"/>
        </w:rPr>
        <w:t>Patologia społeczna – pojęcie oraz przyczyny i uwarunkowania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7372CD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</w:t>
      </w:r>
      <w:r w:rsidR="00312EDC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312EDC">
        <w:rPr>
          <w:rFonts w:ascii="Times New Roman" w:hAnsi="Times New Roman" w:cs="Times New Roman"/>
          <w:sz w:val="24"/>
          <w:szCs w:val="24"/>
        </w:rPr>
        <w:t>cyberprzestę</w:t>
      </w:r>
      <w:r w:rsidR="00312EDC" w:rsidRPr="00970404">
        <w:rPr>
          <w:rFonts w:ascii="Times New Roman" w:hAnsi="Times New Roman" w:cs="Times New Roman"/>
          <w:sz w:val="24"/>
          <w:szCs w:val="24"/>
        </w:rPr>
        <w:t>pczości</w:t>
      </w:r>
      <w:proofErr w:type="spellEnd"/>
      <w:r w:rsidR="00312EDC" w:rsidRPr="00970404">
        <w:rPr>
          <w:rFonts w:ascii="Times New Roman" w:hAnsi="Times New Roman" w:cs="Times New Roman"/>
          <w:sz w:val="24"/>
          <w:szCs w:val="24"/>
        </w:rPr>
        <w:t xml:space="preserve"> – aspekty prawno – międzynarodowe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Pojęcie przestępstwa – zakres podmiotowo – przedmiotowy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Prawne aspekty działania krajowego systemu ratowniczo – gaśniczego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bezpieczeństwo operacji handlowych w cyberprzestrzeni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rolę kryminalistyki w procesie zapobiegania oraz wykrywania przestępstw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</w:t>
      </w:r>
      <w:r>
        <w:rPr>
          <w:rFonts w:ascii="Times New Roman" w:hAnsi="Times New Roman" w:cs="Times New Roman"/>
          <w:sz w:val="24"/>
          <w:szCs w:val="24"/>
        </w:rPr>
        <w:t xml:space="preserve">ści gospodarczej </w:t>
      </w:r>
      <w:r w:rsidRPr="00970404">
        <w:rPr>
          <w:rFonts w:ascii="Times New Roman" w:hAnsi="Times New Roman" w:cs="Times New Roman"/>
          <w:sz w:val="24"/>
          <w:szCs w:val="24"/>
        </w:rPr>
        <w:t>oraz mechanizmy zwalczania tej przestępczości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przestępczości kryminalnej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404">
        <w:rPr>
          <w:rFonts w:ascii="Times New Roman" w:hAnsi="Times New Roman" w:cs="Times New Roman"/>
          <w:sz w:val="24"/>
          <w:szCs w:val="24"/>
        </w:rPr>
        <w:t>oraz mechanizmy zwalczania tej przestępczości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F52A61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</w:t>
      </w:r>
      <w:r>
        <w:rPr>
          <w:rFonts w:ascii="Times New Roman" w:hAnsi="Times New Roman" w:cs="Times New Roman"/>
          <w:sz w:val="24"/>
          <w:szCs w:val="24"/>
        </w:rPr>
        <w:t xml:space="preserve">ści </w:t>
      </w:r>
      <w:r w:rsidRPr="00970404">
        <w:rPr>
          <w:rFonts w:ascii="Times New Roman" w:hAnsi="Times New Roman" w:cs="Times New Roman"/>
          <w:sz w:val="24"/>
          <w:szCs w:val="24"/>
        </w:rPr>
        <w:t>zorganizowanej oraz mechanizmy zwalczania tej przestępczości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Proszę przedstawić </w:t>
      </w:r>
      <w:r w:rsidR="00A745E2">
        <w:rPr>
          <w:rFonts w:ascii="Times New Roman" w:hAnsi="Times New Roman" w:cs="Times New Roman"/>
          <w:sz w:val="24"/>
          <w:szCs w:val="24"/>
        </w:rPr>
        <w:t xml:space="preserve">główne zadania pionu dochodzeniowo-śledczego w Policji.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dynamikę konfliktu społecznego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</w:t>
      </w:r>
      <w:r w:rsidRPr="00970404">
        <w:rPr>
          <w:rFonts w:ascii="Times New Roman" w:hAnsi="Times New Roman" w:cs="Times New Roman"/>
          <w:sz w:val="24"/>
          <w:szCs w:val="24"/>
        </w:rPr>
        <w:t xml:space="preserve"> efektywność komunikacji społecznej – warunki i zasady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BB5F67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główne założenia </w:t>
      </w:r>
      <w:r w:rsidRPr="00BB5F67">
        <w:rPr>
          <w:rFonts w:ascii="Times New Roman" w:hAnsi="Times New Roman" w:cs="Times New Roman"/>
          <w:sz w:val="24"/>
          <w:szCs w:val="24"/>
        </w:rPr>
        <w:t>Traktat</w:t>
      </w:r>
      <w:r>
        <w:rPr>
          <w:rFonts w:ascii="Times New Roman" w:hAnsi="Times New Roman" w:cs="Times New Roman"/>
          <w:sz w:val="24"/>
          <w:szCs w:val="24"/>
        </w:rPr>
        <w:t>u z Schengen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lokalne strategie zapewnienia bezpieczeństwa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Default="00386D79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obowiązki organizatora imprezy masowej. </w:t>
      </w:r>
    </w:p>
    <w:p w:rsidR="00312EDC" w:rsidRPr="00970404" w:rsidRDefault="00386D79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</w:t>
      </w:r>
      <w:r w:rsidR="00312EDC" w:rsidRPr="0097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skali i struktury </w:t>
      </w:r>
      <w:r w:rsidR="007372CD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72CD">
        <w:rPr>
          <w:rFonts w:ascii="Times New Roman" w:hAnsi="Times New Roman" w:cs="Times New Roman"/>
          <w:sz w:val="24"/>
          <w:szCs w:val="24"/>
        </w:rPr>
        <w:t>stępczości</w:t>
      </w:r>
      <w:r w:rsidR="00312EDC" w:rsidRPr="00970404">
        <w:rPr>
          <w:rFonts w:ascii="Times New Roman" w:hAnsi="Times New Roman" w:cs="Times New Roman"/>
          <w:sz w:val="24"/>
          <w:szCs w:val="24"/>
        </w:rPr>
        <w:t xml:space="preserve"> w RP</w:t>
      </w:r>
      <w:r w:rsidR="002F17A2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udział ochotniczych straży pożarnych w krajowym systemie ratowniczo – gaśniczym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zagrożenia przestępczością drogową w RP</w:t>
      </w:r>
      <w:r w:rsidR="002F17A2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F824A5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Scharakteryzuj</w:t>
      </w:r>
      <w:r w:rsidR="00312EDC" w:rsidRPr="0097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i formy nadzoru nad Policją, ministra właściwego do spraw wewnętrznych.</w:t>
      </w:r>
    </w:p>
    <w:p w:rsidR="00312EDC" w:rsidRPr="00970404" w:rsidRDefault="00F824A5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zadania Straży Granicznej.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zasady funkcjonowania stanowisk dowodzenia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Przestępczość kryminalna a przestępczość gospodarcza – zakres pojęć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Przestępczość zorganizowana – pojęcie i metody jej zwalczania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Przestępstwo o charakterze terrorystycznym w rozumieniu kodeksu </w:t>
      </w:r>
      <w:r>
        <w:rPr>
          <w:rFonts w:ascii="Times New Roman" w:hAnsi="Times New Roman" w:cs="Times New Roman"/>
          <w:sz w:val="24"/>
          <w:szCs w:val="24"/>
        </w:rPr>
        <w:t>karnego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Scharakteryzuj</w:t>
      </w:r>
      <w:r>
        <w:rPr>
          <w:rFonts w:ascii="Times New Roman" w:hAnsi="Times New Roman" w:cs="Times New Roman"/>
          <w:sz w:val="24"/>
          <w:szCs w:val="24"/>
        </w:rPr>
        <w:t xml:space="preserve"> aktualne </w:t>
      </w:r>
      <w:r w:rsidRPr="00970404">
        <w:rPr>
          <w:rFonts w:ascii="Times New Roman" w:hAnsi="Times New Roman" w:cs="Times New Roman"/>
          <w:sz w:val="24"/>
          <w:szCs w:val="24"/>
        </w:rPr>
        <w:t>zagrożenia wewn</w:t>
      </w:r>
      <w:r>
        <w:rPr>
          <w:rFonts w:ascii="Times New Roman" w:hAnsi="Times New Roman" w:cs="Times New Roman"/>
          <w:sz w:val="24"/>
          <w:szCs w:val="24"/>
        </w:rPr>
        <w:t>ętrzne i zewnętrzne RP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312EDC" w:rsidRPr="00386D79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79">
        <w:rPr>
          <w:rFonts w:ascii="Times New Roman" w:hAnsi="Times New Roman" w:cs="Times New Roman"/>
          <w:sz w:val="24"/>
          <w:szCs w:val="24"/>
        </w:rPr>
        <w:t>Scharakteryzuj kontrolę operacyjną</w:t>
      </w:r>
    </w:p>
    <w:p w:rsidR="00386D79" w:rsidRPr="00386D79" w:rsidRDefault="00386D79" w:rsidP="0038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D79">
        <w:rPr>
          <w:rFonts w:ascii="Times New Roman" w:hAnsi="Times New Roman" w:cs="Times New Roman"/>
          <w:sz w:val="24"/>
          <w:szCs w:val="24"/>
        </w:rPr>
        <w:t>Na podstawie ustawy o bezpieczeństwie imprez masowych, omów szczególne środki zabezpieczania meczów piłki nożnej w stosunku do pozostałych masowych imprez sportowych.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Uprawnieni</w:t>
      </w:r>
      <w:r w:rsidR="004472AD">
        <w:rPr>
          <w:rFonts w:ascii="Times New Roman" w:hAnsi="Times New Roman" w:cs="Times New Roman"/>
          <w:sz w:val="24"/>
          <w:szCs w:val="24"/>
        </w:rPr>
        <w:t>a funkcjonariusza ruchu drogowego w trakcie kontroli drogowej</w:t>
      </w:r>
      <w:r w:rsidR="00F824A5">
        <w:rPr>
          <w:rFonts w:ascii="Times New Roman" w:hAnsi="Times New Roman" w:cs="Times New Roman"/>
          <w:sz w:val="24"/>
          <w:szCs w:val="24"/>
        </w:rPr>
        <w:t>.</w:t>
      </w:r>
    </w:p>
    <w:p w:rsidR="004472AD" w:rsidRPr="004472AD" w:rsidRDefault="004472AD" w:rsidP="004472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Uprawnienia i zadania straży gminnych w za</w:t>
      </w:r>
      <w:r w:rsidR="00F824A5">
        <w:rPr>
          <w:rFonts w:ascii="Times New Roman" w:hAnsi="Times New Roman" w:cs="Times New Roman"/>
          <w:sz w:val="24"/>
          <w:szCs w:val="24"/>
        </w:rPr>
        <w:t>kresie bezpieczeństwa lokalnego.</w:t>
      </w:r>
    </w:p>
    <w:p w:rsidR="004472AD" w:rsidRPr="004472AD" w:rsidRDefault="004472AD" w:rsidP="004472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dzielnicowego </w:t>
      </w:r>
      <w:r w:rsidRPr="00970404">
        <w:rPr>
          <w:rFonts w:ascii="Times New Roman" w:hAnsi="Times New Roman" w:cs="Times New Roman"/>
          <w:sz w:val="24"/>
          <w:szCs w:val="24"/>
        </w:rPr>
        <w:t>w za</w:t>
      </w:r>
      <w:r w:rsidR="00F824A5">
        <w:rPr>
          <w:rFonts w:ascii="Times New Roman" w:hAnsi="Times New Roman" w:cs="Times New Roman"/>
          <w:sz w:val="24"/>
          <w:szCs w:val="24"/>
        </w:rPr>
        <w:t>kresie bezpieczeństwa lokalnego.</w:t>
      </w:r>
    </w:p>
    <w:sectPr w:rsidR="004472AD" w:rsidRPr="004472AD" w:rsidSect="00E9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4548"/>
    <w:multiLevelType w:val="hybridMultilevel"/>
    <w:tmpl w:val="A8EA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087"/>
    <w:rsid w:val="000336E0"/>
    <w:rsid w:val="00106CCE"/>
    <w:rsid w:val="001777CC"/>
    <w:rsid w:val="00262A3D"/>
    <w:rsid w:val="002A45BA"/>
    <w:rsid w:val="002F17A2"/>
    <w:rsid w:val="00312EDC"/>
    <w:rsid w:val="00386D79"/>
    <w:rsid w:val="004472AD"/>
    <w:rsid w:val="005A7E0A"/>
    <w:rsid w:val="005C714A"/>
    <w:rsid w:val="006B1F82"/>
    <w:rsid w:val="006E49C3"/>
    <w:rsid w:val="007372CD"/>
    <w:rsid w:val="007B4365"/>
    <w:rsid w:val="007E4187"/>
    <w:rsid w:val="00882C9E"/>
    <w:rsid w:val="008A4948"/>
    <w:rsid w:val="008F5114"/>
    <w:rsid w:val="00966178"/>
    <w:rsid w:val="00970404"/>
    <w:rsid w:val="00976233"/>
    <w:rsid w:val="009C02B9"/>
    <w:rsid w:val="00A17C35"/>
    <w:rsid w:val="00A745E2"/>
    <w:rsid w:val="00BB5F67"/>
    <w:rsid w:val="00BD22A4"/>
    <w:rsid w:val="00C30405"/>
    <w:rsid w:val="00C855A2"/>
    <w:rsid w:val="00DD1087"/>
    <w:rsid w:val="00DE05CD"/>
    <w:rsid w:val="00E6437D"/>
    <w:rsid w:val="00E9166E"/>
    <w:rsid w:val="00F137B6"/>
    <w:rsid w:val="00F268C6"/>
    <w:rsid w:val="00F339BE"/>
    <w:rsid w:val="00F52A61"/>
    <w:rsid w:val="00F73D0D"/>
    <w:rsid w:val="00F824A5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87"/>
    <w:pPr>
      <w:ind w:left="720"/>
      <w:contextualSpacing/>
    </w:pPr>
  </w:style>
  <w:style w:type="paragraph" w:styleId="NormalnyWeb">
    <w:name w:val="Normal (Web)"/>
    <w:basedOn w:val="Normalny"/>
    <w:semiHidden/>
    <w:rsid w:val="00976233"/>
    <w:pPr>
      <w:spacing w:before="100" w:beforeAutospacing="1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Karlux</dc:creator>
  <cp:lastModifiedBy>cisowskiw</cp:lastModifiedBy>
  <cp:revision>2</cp:revision>
  <cp:lastPrinted>2018-04-26T20:03:00Z</cp:lastPrinted>
  <dcterms:created xsi:type="dcterms:W3CDTF">2021-04-14T12:25:00Z</dcterms:created>
  <dcterms:modified xsi:type="dcterms:W3CDTF">2021-04-14T12:25:00Z</dcterms:modified>
</cp:coreProperties>
</file>